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53FF3" w14:textId="0CC312F7" w:rsidR="00643FC1" w:rsidRPr="002D21C6" w:rsidRDefault="00643FC1" w:rsidP="003943BC">
      <w:pPr>
        <w:pBdr>
          <w:bottom w:val="single" w:sz="6" w:space="1" w:color="auto"/>
        </w:pBdr>
        <w:spacing w:after="0" w:line="276" w:lineRule="auto"/>
        <w:rPr>
          <w:rFonts w:asciiTheme="minorHAnsi" w:hAnsiTheme="minorHAnsi" w:cstheme="minorHAnsi"/>
          <w:szCs w:val="24"/>
        </w:rPr>
      </w:pPr>
    </w:p>
    <w:p w14:paraId="0646FD21" w14:textId="77777777" w:rsidR="00B72651" w:rsidRPr="002D21C6" w:rsidRDefault="00B72651" w:rsidP="003943BC">
      <w:pPr>
        <w:spacing w:after="0" w:line="276" w:lineRule="auto"/>
        <w:jc w:val="center"/>
        <w:rPr>
          <w:rFonts w:asciiTheme="minorHAnsi" w:hAnsiTheme="minorHAnsi" w:cstheme="minorHAnsi"/>
          <w:b/>
          <w:bCs/>
          <w:szCs w:val="24"/>
        </w:rPr>
      </w:pPr>
      <w:bookmarkStart w:id="0" w:name="_Hlk63425689"/>
    </w:p>
    <w:p w14:paraId="41B48266" w14:textId="0860D7E4" w:rsidR="00CC0D9A" w:rsidRPr="002D21C6" w:rsidRDefault="008164DE" w:rsidP="003943BC">
      <w:pPr>
        <w:spacing w:after="0" w:line="276" w:lineRule="auto"/>
        <w:jc w:val="center"/>
        <w:rPr>
          <w:rFonts w:asciiTheme="minorHAnsi" w:hAnsiTheme="minorHAnsi" w:cstheme="minorHAnsi"/>
          <w:b/>
          <w:bCs/>
          <w:szCs w:val="24"/>
        </w:rPr>
      </w:pPr>
      <w:r w:rsidRPr="002D21C6">
        <w:rPr>
          <w:rFonts w:asciiTheme="minorHAnsi" w:hAnsiTheme="minorHAnsi" w:cstheme="minorHAnsi"/>
          <w:b/>
          <w:bCs/>
          <w:szCs w:val="24"/>
        </w:rPr>
        <w:t xml:space="preserve">İstanbul 29 </w:t>
      </w:r>
      <w:r w:rsidR="00CC0D9A" w:rsidRPr="002D21C6">
        <w:rPr>
          <w:rFonts w:asciiTheme="minorHAnsi" w:hAnsiTheme="minorHAnsi" w:cstheme="minorHAnsi"/>
          <w:b/>
          <w:bCs/>
          <w:szCs w:val="24"/>
        </w:rPr>
        <w:t xml:space="preserve">Mayıs </w:t>
      </w:r>
      <w:r w:rsidR="00476952" w:rsidRPr="002D21C6">
        <w:rPr>
          <w:rFonts w:asciiTheme="minorHAnsi" w:hAnsiTheme="minorHAnsi" w:cstheme="minorHAnsi"/>
          <w:b/>
          <w:bCs/>
          <w:szCs w:val="24"/>
        </w:rPr>
        <w:t>Üniversitesi</w:t>
      </w:r>
      <w:r w:rsidR="00CC0D9A" w:rsidRPr="002D21C6">
        <w:rPr>
          <w:rFonts w:asciiTheme="minorHAnsi" w:hAnsiTheme="minorHAnsi" w:cstheme="minorHAnsi"/>
          <w:b/>
          <w:bCs/>
          <w:szCs w:val="24"/>
        </w:rPr>
        <w:t xml:space="preserve">, </w:t>
      </w:r>
      <w:r w:rsidR="00844882" w:rsidRPr="002D21C6">
        <w:rPr>
          <w:rFonts w:asciiTheme="minorHAnsi" w:hAnsiTheme="minorHAnsi" w:cstheme="minorHAnsi"/>
          <w:b/>
          <w:bCs/>
          <w:szCs w:val="24"/>
        </w:rPr>
        <w:t xml:space="preserve">Edebiyat Fakültesi </w:t>
      </w:r>
      <w:r w:rsidR="00DD2661" w:rsidRPr="002D21C6">
        <w:rPr>
          <w:rFonts w:asciiTheme="minorHAnsi" w:hAnsiTheme="minorHAnsi" w:cstheme="minorHAnsi"/>
          <w:b/>
          <w:bCs/>
          <w:szCs w:val="24"/>
        </w:rPr>
        <w:t>Tarih</w:t>
      </w:r>
      <w:r w:rsidR="00476952" w:rsidRPr="002D21C6">
        <w:rPr>
          <w:rFonts w:asciiTheme="minorHAnsi" w:hAnsiTheme="minorHAnsi" w:cstheme="minorHAnsi"/>
          <w:b/>
          <w:bCs/>
          <w:szCs w:val="24"/>
        </w:rPr>
        <w:t xml:space="preserve"> Bölümü</w:t>
      </w:r>
    </w:p>
    <w:p w14:paraId="144BC636" w14:textId="66FA3113" w:rsidR="008164DE" w:rsidRPr="002D21C6" w:rsidRDefault="00D25737" w:rsidP="003943BC">
      <w:pPr>
        <w:spacing w:after="0" w:line="276" w:lineRule="auto"/>
        <w:jc w:val="center"/>
        <w:rPr>
          <w:rFonts w:asciiTheme="minorHAnsi" w:hAnsiTheme="minorHAnsi" w:cstheme="minorHAnsi"/>
          <w:b/>
          <w:bCs/>
          <w:szCs w:val="24"/>
        </w:rPr>
      </w:pPr>
      <w:r w:rsidRPr="002D21C6">
        <w:rPr>
          <w:rFonts w:asciiTheme="minorHAnsi" w:hAnsiTheme="minorHAnsi" w:cstheme="minorHAnsi"/>
          <w:b/>
          <w:bCs/>
          <w:szCs w:val="24"/>
        </w:rPr>
        <w:t>Bahar</w:t>
      </w:r>
      <w:r w:rsidR="00DD2661" w:rsidRPr="002D21C6">
        <w:rPr>
          <w:rFonts w:asciiTheme="minorHAnsi" w:hAnsiTheme="minorHAnsi" w:cstheme="minorHAnsi"/>
          <w:b/>
          <w:bCs/>
          <w:szCs w:val="24"/>
        </w:rPr>
        <w:t xml:space="preserve"> 202</w:t>
      </w:r>
      <w:r w:rsidR="00CD0F5D">
        <w:rPr>
          <w:rFonts w:asciiTheme="minorHAnsi" w:hAnsiTheme="minorHAnsi" w:cstheme="minorHAnsi"/>
          <w:b/>
          <w:bCs/>
          <w:szCs w:val="24"/>
        </w:rPr>
        <w:t>5</w:t>
      </w:r>
    </w:p>
    <w:p w14:paraId="28D5F98B" w14:textId="77777777" w:rsidR="00B72651" w:rsidRPr="002D21C6" w:rsidRDefault="00B72651" w:rsidP="003943BC">
      <w:pPr>
        <w:spacing w:after="0" w:line="276" w:lineRule="auto"/>
        <w:jc w:val="center"/>
        <w:rPr>
          <w:rFonts w:asciiTheme="minorHAnsi" w:hAnsiTheme="minorHAnsi" w:cstheme="minorHAnsi"/>
          <w:b/>
          <w:bCs/>
          <w:szCs w:val="24"/>
        </w:rPr>
      </w:pPr>
    </w:p>
    <w:p w14:paraId="4BDBBB08" w14:textId="795645F4" w:rsidR="007A287B" w:rsidRPr="002D21C6" w:rsidRDefault="00476952" w:rsidP="003943BC">
      <w:pPr>
        <w:spacing w:after="0" w:line="276" w:lineRule="auto"/>
        <w:jc w:val="center"/>
        <w:rPr>
          <w:rFonts w:asciiTheme="minorHAnsi" w:hAnsiTheme="minorHAnsi" w:cstheme="minorHAnsi"/>
          <w:b/>
          <w:bCs/>
          <w:szCs w:val="24"/>
        </w:rPr>
      </w:pPr>
      <w:r w:rsidRPr="002D21C6">
        <w:rPr>
          <w:rFonts w:asciiTheme="minorHAnsi" w:hAnsiTheme="minorHAnsi" w:cstheme="minorHAnsi"/>
          <w:b/>
          <w:bCs/>
          <w:szCs w:val="24"/>
        </w:rPr>
        <w:t>Ders Saatleri</w:t>
      </w:r>
      <w:r w:rsidR="007A287B" w:rsidRPr="002D21C6">
        <w:rPr>
          <w:rFonts w:asciiTheme="minorHAnsi" w:hAnsiTheme="minorHAnsi" w:cstheme="minorHAnsi"/>
          <w:b/>
          <w:bCs/>
          <w:szCs w:val="24"/>
        </w:rPr>
        <w:t xml:space="preserve">: </w:t>
      </w:r>
      <w:r w:rsidR="00E31E5E" w:rsidRPr="002D21C6">
        <w:rPr>
          <w:rFonts w:asciiTheme="minorHAnsi" w:hAnsiTheme="minorHAnsi" w:cstheme="minorHAnsi"/>
          <w:b/>
          <w:bCs/>
          <w:szCs w:val="24"/>
        </w:rPr>
        <w:t>Perşembe</w:t>
      </w:r>
      <w:r w:rsidR="004B771A" w:rsidRPr="002D21C6">
        <w:rPr>
          <w:rFonts w:asciiTheme="minorHAnsi" w:hAnsiTheme="minorHAnsi" w:cstheme="minorHAnsi"/>
          <w:b/>
          <w:bCs/>
          <w:szCs w:val="24"/>
        </w:rPr>
        <w:t>, 1</w:t>
      </w:r>
      <w:r w:rsidR="00C71738" w:rsidRPr="002D21C6">
        <w:rPr>
          <w:rFonts w:asciiTheme="minorHAnsi" w:hAnsiTheme="minorHAnsi" w:cstheme="minorHAnsi"/>
          <w:b/>
          <w:bCs/>
          <w:szCs w:val="24"/>
        </w:rPr>
        <w:t>0</w:t>
      </w:r>
      <w:r w:rsidR="004B771A" w:rsidRPr="002D21C6">
        <w:rPr>
          <w:rFonts w:asciiTheme="minorHAnsi" w:hAnsiTheme="minorHAnsi" w:cstheme="minorHAnsi"/>
          <w:b/>
          <w:bCs/>
          <w:szCs w:val="24"/>
        </w:rPr>
        <w:t>:00-1</w:t>
      </w:r>
      <w:r w:rsidR="00C71738" w:rsidRPr="002D21C6">
        <w:rPr>
          <w:rFonts w:asciiTheme="minorHAnsi" w:hAnsiTheme="minorHAnsi" w:cstheme="minorHAnsi"/>
          <w:b/>
          <w:bCs/>
          <w:szCs w:val="24"/>
        </w:rPr>
        <w:t>3</w:t>
      </w:r>
      <w:r w:rsidR="004B771A" w:rsidRPr="002D21C6">
        <w:rPr>
          <w:rFonts w:asciiTheme="minorHAnsi" w:hAnsiTheme="minorHAnsi" w:cstheme="minorHAnsi"/>
          <w:b/>
          <w:bCs/>
          <w:szCs w:val="24"/>
        </w:rPr>
        <w:t>:00</w:t>
      </w:r>
    </w:p>
    <w:p w14:paraId="4EA691CC" w14:textId="77777777" w:rsidR="00B72651" w:rsidRPr="002D21C6" w:rsidRDefault="00B72651" w:rsidP="003943BC">
      <w:pPr>
        <w:spacing w:after="0" w:line="276" w:lineRule="auto"/>
        <w:jc w:val="center"/>
        <w:rPr>
          <w:rFonts w:asciiTheme="minorHAnsi" w:hAnsiTheme="minorHAnsi" w:cstheme="minorHAnsi"/>
          <w:b/>
          <w:bCs/>
          <w:szCs w:val="24"/>
        </w:rPr>
      </w:pPr>
    </w:p>
    <w:p w14:paraId="4A3DB3F5" w14:textId="1ECD94FA" w:rsidR="00B53CC2" w:rsidRPr="002D21C6" w:rsidRDefault="00DD2661" w:rsidP="003943BC">
      <w:pPr>
        <w:spacing w:after="0" w:line="276" w:lineRule="auto"/>
        <w:jc w:val="center"/>
        <w:rPr>
          <w:rFonts w:asciiTheme="minorHAnsi" w:hAnsiTheme="minorHAnsi" w:cstheme="minorHAnsi"/>
          <w:b/>
          <w:bCs/>
          <w:szCs w:val="24"/>
        </w:rPr>
      </w:pPr>
      <w:r w:rsidRPr="002D21C6">
        <w:rPr>
          <w:rFonts w:asciiTheme="minorHAnsi" w:hAnsiTheme="minorHAnsi" w:cstheme="minorHAnsi"/>
          <w:b/>
          <w:bCs/>
          <w:szCs w:val="24"/>
        </w:rPr>
        <w:t xml:space="preserve">Öğr. </w:t>
      </w:r>
      <w:r w:rsidR="00C71738" w:rsidRPr="002D21C6">
        <w:rPr>
          <w:rFonts w:asciiTheme="minorHAnsi" w:hAnsiTheme="minorHAnsi" w:cstheme="minorHAnsi"/>
          <w:b/>
          <w:bCs/>
          <w:szCs w:val="24"/>
        </w:rPr>
        <w:t>Gör.</w:t>
      </w:r>
      <w:r w:rsidRPr="002D21C6">
        <w:rPr>
          <w:rFonts w:asciiTheme="minorHAnsi" w:hAnsiTheme="minorHAnsi" w:cstheme="minorHAnsi"/>
          <w:b/>
          <w:bCs/>
          <w:szCs w:val="24"/>
        </w:rPr>
        <w:t xml:space="preserve"> </w:t>
      </w:r>
      <w:r w:rsidR="00C71738" w:rsidRPr="002D21C6">
        <w:rPr>
          <w:rFonts w:asciiTheme="minorHAnsi" w:hAnsiTheme="minorHAnsi" w:cstheme="minorHAnsi"/>
          <w:b/>
          <w:bCs/>
          <w:szCs w:val="24"/>
        </w:rPr>
        <w:t>Abdullah Güllüoğlu</w:t>
      </w:r>
      <w:bookmarkStart w:id="1" w:name="_GoBack"/>
      <w:bookmarkEnd w:id="1"/>
    </w:p>
    <w:p w14:paraId="65EF5124" w14:textId="77777777" w:rsidR="00B72651" w:rsidRPr="002D21C6" w:rsidRDefault="00B72651" w:rsidP="003943BC">
      <w:pPr>
        <w:spacing w:after="0" w:line="276" w:lineRule="auto"/>
        <w:jc w:val="center"/>
        <w:rPr>
          <w:rFonts w:asciiTheme="minorHAnsi" w:hAnsiTheme="minorHAnsi" w:cstheme="minorHAnsi"/>
          <w:b/>
          <w:bCs/>
          <w:szCs w:val="24"/>
        </w:rPr>
      </w:pPr>
    </w:p>
    <w:p w14:paraId="1822A68E" w14:textId="6CD07B3C" w:rsidR="00460F0F" w:rsidRPr="002D21C6" w:rsidRDefault="00844882" w:rsidP="003943BC">
      <w:pPr>
        <w:spacing w:after="0" w:line="276" w:lineRule="auto"/>
        <w:jc w:val="center"/>
        <w:rPr>
          <w:rFonts w:asciiTheme="minorHAnsi" w:hAnsiTheme="minorHAnsi" w:cstheme="minorHAnsi"/>
          <w:b/>
          <w:bCs/>
          <w:szCs w:val="24"/>
        </w:rPr>
      </w:pPr>
      <w:r w:rsidRPr="002D21C6">
        <w:rPr>
          <w:rFonts w:asciiTheme="minorHAnsi" w:hAnsiTheme="minorHAnsi" w:cstheme="minorHAnsi"/>
          <w:b/>
          <w:bCs/>
          <w:szCs w:val="24"/>
        </w:rPr>
        <w:t>E</w:t>
      </w:r>
      <w:r w:rsidR="00C71738" w:rsidRPr="002D21C6">
        <w:rPr>
          <w:rFonts w:asciiTheme="minorHAnsi" w:hAnsiTheme="minorHAnsi" w:cstheme="minorHAnsi"/>
          <w:b/>
          <w:bCs/>
          <w:szCs w:val="24"/>
        </w:rPr>
        <w:t>-</w:t>
      </w:r>
      <w:r w:rsidRPr="002D21C6">
        <w:rPr>
          <w:rFonts w:asciiTheme="minorHAnsi" w:hAnsiTheme="minorHAnsi" w:cstheme="minorHAnsi"/>
          <w:b/>
          <w:bCs/>
          <w:szCs w:val="24"/>
        </w:rPr>
        <w:t>posta</w:t>
      </w:r>
      <w:r w:rsidR="006341D7" w:rsidRPr="002D21C6">
        <w:rPr>
          <w:rFonts w:asciiTheme="minorHAnsi" w:hAnsiTheme="minorHAnsi" w:cstheme="minorHAnsi"/>
          <w:b/>
          <w:bCs/>
          <w:szCs w:val="24"/>
        </w:rPr>
        <w:t xml:space="preserve">: </w:t>
      </w:r>
      <w:r w:rsidR="00C71738" w:rsidRPr="002D21C6">
        <w:rPr>
          <w:rFonts w:asciiTheme="minorHAnsi" w:hAnsiTheme="minorHAnsi" w:cstheme="minorHAnsi"/>
          <w:b/>
          <w:bCs/>
          <w:szCs w:val="24"/>
        </w:rPr>
        <w:t>agulluoglu</w:t>
      </w:r>
      <w:r w:rsidR="00C9586B" w:rsidRPr="002D21C6">
        <w:rPr>
          <w:rFonts w:asciiTheme="minorHAnsi" w:hAnsiTheme="minorHAnsi" w:cstheme="minorHAnsi"/>
          <w:b/>
          <w:bCs/>
          <w:szCs w:val="24"/>
        </w:rPr>
        <w:t>@29mayis.edu.tr</w:t>
      </w:r>
    </w:p>
    <w:bookmarkEnd w:id="0"/>
    <w:p w14:paraId="23FAA6BE" w14:textId="1DBA9837" w:rsidR="00844882" w:rsidRPr="002D21C6" w:rsidRDefault="00040962" w:rsidP="003943BC">
      <w:pPr>
        <w:pBdr>
          <w:bottom w:val="single" w:sz="6" w:space="1" w:color="auto"/>
        </w:pBdr>
        <w:spacing w:after="0" w:line="276" w:lineRule="auto"/>
        <w:jc w:val="center"/>
        <w:rPr>
          <w:rFonts w:asciiTheme="minorHAnsi" w:hAnsiTheme="minorHAnsi" w:cstheme="minorHAnsi"/>
          <w:b/>
          <w:bCs/>
          <w:szCs w:val="24"/>
        </w:rPr>
      </w:pPr>
      <w:r w:rsidRPr="002D21C6">
        <w:rPr>
          <w:rFonts w:asciiTheme="minorHAnsi" w:hAnsiTheme="minorHAnsi" w:cstheme="minorHAnsi"/>
          <w:b/>
          <w:bCs/>
          <w:szCs w:val="24"/>
        </w:rPr>
        <w:t>Görüşme için mail atınız!</w:t>
      </w:r>
      <w:r w:rsidR="00B72651" w:rsidRPr="002D21C6">
        <w:rPr>
          <w:rFonts w:asciiTheme="minorHAnsi" w:hAnsiTheme="minorHAnsi" w:cstheme="minorHAnsi"/>
          <w:b/>
          <w:bCs/>
          <w:szCs w:val="24"/>
        </w:rPr>
        <w:t xml:space="preserve"> (C3</w:t>
      </w:r>
      <w:r w:rsidR="00C71738" w:rsidRPr="002D21C6">
        <w:rPr>
          <w:rFonts w:asciiTheme="minorHAnsi" w:hAnsiTheme="minorHAnsi" w:cstheme="minorHAnsi"/>
          <w:b/>
          <w:bCs/>
          <w:szCs w:val="24"/>
        </w:rPr>
        <w:t>10</w:t>
      </w:r>
      <w:r w:rsidR="00B72651" w:rsidRPr="002D21C6">
        <w:rPr>
          <w:rFonts w:asciiTheme="minorHAnsi" w:hAnsiTheme="minorHAnsi" w:cstheme="minorHAnsi"/>
          <w:b/>
          <w:bCs/>
          <w:szCs w:val="24"/>
        </w:rPr>
        <w:t>)</w:t>
      </w:r>
    </w:p>
    <w:p w14:paraId="4A7512D8" w14:textId="77777777" w:rsidR="00B72651" w:rsidRPr="002D21C6" w:rsidRDefault="00B72651" w:rsidP="003943BC">
      <w:pPr>
        <w:pBdr>
          <w:bottom w:val="single" w:sz="6" w:space="1" w:color="auto"/>
        </w:pBdr>
        <w:spacing w:after="0" w:line="276" w:lineRule="auto"/>
        <w:jc w:val="center"/>
        <w:rPr>
          <w:rFonts w:asciiTheme="minorHAnsi" w:hAnsiTheme="minorHAnsi" w:cstheme="minorHAnsi"/>
          <w:b/>
          <w:bCs/>
          <w:szCs w:val="24"/>
        </w:rPr>
      </w:pPr>
    </w:p>
    <w:p w14:paraId="3C5ECD84" w14:textId="0FD83456" w:rsidR="00844882" w:rsidRPr="002D21C6" w:rsidRDefault="00476952" w:rsidP="003943BC">
      <w:pPr>
        <w:spacing w:after="0" w:line="276" w:lineRule="auto"/>
        <w:jc w:val="center"/>
        <w:rPr>
          <w:rFonts w:asciiTheme="minorHAnsi" w:hAnsiTheme="minorHAnsi" w:cstheme="minorHAnsi"/>
          <w:b/>
          <w:bCs/>
          <w:szCs w:val="24"/>
        </w:rPr>
      </w:pPr>
      <w:r w:rsidRPr="002D21C6">
        <w:rPr>
          <w:rFonts w:asciiTheme="minorHAnsi" w:hAnsiTheme="minorHAnsi" w:cstheme="minorHAnsi"/>
          <w:b/>
          <w:bCs/>
          <w:szCs w:val="24"/>
        </w:rPr>
        <w:t>Ders Tanımı</w:t>
      </w:r>
    </w:p>
    <w:tbl>
      <w:tblPr>
        <w:tblStyle w:val="TabloKlavuzu"/>
        <w:tblW w:w="0" w:type="auto"/>
        <w:tblInd w:w="-147" w:type="dxa"/>
        <w:tblLook w:val="04A0" w:firstRow="1" w:lastRow="0" w:firstColumn="1" w:lastColumn="0" w:noHBand="0" w:noVBand="1"/>
      </w:tblPr>
      <w:tblGrid>
        <w:gridCol w:w="9209"/>
      </w:tblGrid>
      <w:tr w:rsidR="0076388E" w:rsidRPr="002D21C6" w14:paraId="25BC1FAB" w14:textId="77777777" w:rsidTr="003943BC">
        <w:tc>
          <w:tcPr>
            <w:tcW w:w="9209" w:type="dxa"/>
          </w:tcPr>
          <w:p w14:paraId="14972329" w14:textId="77777777" w:rsidR="00D25737" w:rsidRPr="002D21C6" w:rsidRDefault="00D25737" w:rsidP="00F8010F">
            <w:pPr>
              <w:spacing w:line="276" w:lineRule="auto"/>
              <w:rPr>
                <w:rFonts w:asciiTheme="minorHAnsi" w:hAnsiTheme="minorHAnsi" w:cstheme="minorHAnsi"/>
                <w:szCs w:val="24"/>
              </w:rPr>
            </w:pPr>
            <w:r w:rsidRPr="002D21C6">
              <w:rPr>
                <w:rFonts w:asciiTheme="minorHAnsi" w:hAnsiTheme="minorHAnsi" w:cstheme="minorHAnsi"/>
                <w:szCs w:val="24"/>
              </w:rPr>
              <w:t xml:space="preserve">Endülüs Tarihinin, başlangıcından (711) İspanya’daki Müslüman varlığını nihayete erdiren </w:t>
            </w:r>
            <w:proofErr w:type="spellStart"/>
            <w:r w:rsidRPr="002D21C6">
              <w:rPr>
                <w:rFonts w:asciiTheme="minorHAnsi" w:hAnsiTheme="minorHAnsi" w:cstheme="minorHAnsi"/>
                <w:szCs w:val="24"/>
              </w:rPr>
              <w:t>Moriskolar</w:t>
            </w:r>
            <w:proofErr w:type="spellEnd"/>
            <w:r w:rsidRPr="002D21C6">
              <w:rPr>
                <w:rFonts w:asciiTheme="minorHAnsi" w:hAnsiTheme="minorHAnsi" w:cstheme="minorHAnsi"/>
                <w:szCs w:val="24"/>
              </w:rPr>
              <w:t xml:space="preserve"> Sürgününe (1609-1614) kadar geçen dönemlerinin siyasi tarihinin yanında Endülüs İslam Medeniyetinin farklı veçhelerini oluşturan bilim, düşünce, iktisat, kültür ve sanat tarihi gibi alanları da kapsamakta.</w:t>
            </w:r>
          </w:p>
          <w:p w14:paraId="7470C82B" w14:textId="051655C2" w:rsidR="00F8010F" w:rsidRPr="002D21C6" w:rsidRDefault="00D25737" w:rsidP="00F8010F">
            <w:pPr>
              <w:spacing w:line="276" w:lineRule="auto"/>
              <w:rPr>
                <w:rFonts w:asciiTheme="minorHAnsi" w:hAnsiTheme="minorHAnsi" w:cstheme="minorHAnsi"/>
                <w:szCs w:val="24"/>
              </w:rPr>
            </w:pPr>
            <w:r w:rsidRPr="002D21C6">
              <w:rPr>
                <w:rFonts w:asciiTheme="minorHAnsi" w:hAnsiTheme="minorHAnsi" w:cstheme="minorHAnsi"/>
                <w:szCs w:val="24"/>
              </w:rPr>
              <w:t>Endülüs İslam Medeniyetinin siyasi tarihinin yanında genel hatlarıyla bilim, düşünce, iktisat, kültür ve sanat tarihi gibi alanlara dair malumat sahibi olmak ve aynı dönemde hem İslam dünyasının geri kalan kısımlarıyla hem de Hristiyan âlemiyle mukayesesini yapabilecek duruma gelmek</w:t>
            </w:r>
            <w:r w:rsidR="00E31E5E" w:rsidRPr="002D21C6">
              <w:rPr>
                <w:rFonts w:asciiTheme="minorHAnsi" w:hAnsiTheme="minorHAnsi" w:cstheme="minorHAnsi"/>
                <w:szCs w:val="24"/>
              </w:rPr>
              <w:t>.</w:t>
            </w:r>
            <w:r w:rsidR="00D12657" w:rsidRPr="002D21C6">
              <w:rPr>
                <w:rFonts w:asciiTheme="minorHAnsi" w:hAnsiTheme="minorHAnsi" w:cstheme="minorHAnsi"/>
                <w:szCs w:val="24"/>
              </w:rPr>
              <w:t xml:space="preserve"> </w:t>
            </w:r>
          </w:p>
        </w:tc>
      </w:tr>
    </w:tbl>
    <w:p w14:paraId="65EF4334" w14:textId="77777777" w:rsidR="003943BC" w:rsidRPr="002D21C6" w:rsidRDefault="003943BC" w:rsidP="003943BC">
      <w:pPr>
        <w:spacing w:after="0" w:line="276" w:lineRule="auto"/>
        <w:rPr>
          <w:rFonts w:asciiTheme="minorHAnsi" w:hAnsiTheme="minorHAnsi" w:cstheme="minorHAnsi"/>
          <w:b/>
          <w:bCs/>
          <w:szCs w:val="24"/>
        </w:rPr>
      </w:pPr>
    </w:p>
    <w:p w14:paraId="19E38A3D" w14:textId="6E8DD0D5" w:rsidR="00F8010F" w:rsidRPr="002D21C6" w:rsidRDefault="00F8010F" w:rsidP="003943BC">
      <w:pPr>
        <w:spacing w:after="0" w:line="276" w:lineRule="auto"/>
        <w:jc w:val="center"/>
        <w:rPr>
          <w:rFonts w:asciiTheme="minorHAnsi" w:hAnsiTheme="minorHAnsi" w:cstheme="minorHAnsi"/>
          <w:b/>
          <w:bCs/>
          <w:szCs w:val="24"/>
        </w:rPr>
      </w:pPr>
      <w:r w:rsidRPr="002D21C6">
        <w:rPr>
          <w:rFonts w:asciiTheme="minorHAnsi" w:hAnsiTheme="minorHAnsi" w:cstheme="minorHAnsi"/>
          <w:b/>
          <w:bCs/>
          <w:szCs w:val="24"/>
        </w:rPr>
        <w:t>Dersin Öğrenme Çıktıları</w:t>
      </w:r>
    </w:p>
    <w:tbl>
      <w:tblPr>
        <w:tblStyle w:val="TabloKlavuzu"/>
        <w:tblW w:w="0" w:type="auto"/>
        <w:tblLook w:val="04A0" w:firstRow="1" w:lastRow="0" w:firstColumn="1" w:lastColumn="0" w:noHBand="0" w:noVBand="1"/>
      </w:tblPr>
      <w:tblGrid>
        <w:gridCol w:w="9062"/>
      </w:tblGrid>
      <w:tr w:rsidR="00F8010F" w:rsidRPr="002D21C6" w14:paraId="3615760D" w14:textId="77777777" w:rsidTr="00F8010F">
        <w:tc>
          <w:tcPr>
            <w:tcW w:w="9062" w:type="dxa"/>
          </w:tcPr>
          <w:p w14:paraId="333FE0F4" w14:textId="77777777" w:rsidR="00D25737" w:rsidRPr="002D21C6" w:rsidRDefault="00D25737" w:rsidP="00D25737">
            <w:pPr>
              <w:pStyle w:val="ListeParagraf"/>
              <w:numPr>
                <w:ilvl w:val="0"/>
                <w:numId w:val="7"/>
              </w:numPr>
              <w:spacing w:after="240"/>
              <w:jc w:val="left"/>
              <w:rPr>
                <w:rFonts w:asciiTheme="minorHAnsi" w:hAnsiTheme="minorHAnsi" w:cstheme="minorHAnsi"/>
                <w:szCs w:val="24"/>
              </w:rPr>
            </w:pPr>
            <w:r w:rsidRPr="002D21C6">
              <w:rPr>
                <w:rFonts w:asciiTheme="minorHAnsi" w:hAnsiTheme="minorHAnsi" w:cstheme="minorHAnsi"/>
                <w:szCs w:val="24"/>
              </w:rPr>
              <w:t>Genel hatlarıyla Endülüs İslam medeniyetinin siyasi, bilim, düşünce, iktisat, kültür ve sanat tarihi hakkında malumat sahibi olacak</w:t>
            </w:r>
          </w:p>
          <w:p w14:paraId="34A5B580" w14:textId="77777777" w:rsidR="00D25737" w:rsidRPr="002D21C6" w:rsidRDefault="00D25737" w:rsidP="00D25737">
            <w:pPr>
              <w:pStyle w:val="ListeParagraf"/>
              <w:numPr>
                <w:ilvl w:val="0"/>
                <w:numId w:val="7"/>
              </w:numPr>
              <w:spacing w:after="240"/>
              <w:jc w:val="left"/>
              <w:rPr>
                <w:rFonts w:asciiTheme="minorHAnsi" w:hAnsiTheme="minorHAnsi" w:cstheme="minorHAnsi"/>
                <w:szCs w:val="24"/>
              </w:rPr>
            </w:pPr>
            <w:r w:rsidRPr="002D21C6">
              <w:rPr>
                <w:rFonts w:asciiTheme="minorHAnsi" w:hAnsiTheme="minorHAnsi" w:cstheme="minorHAnsi"/>
                <w:szCs w:val="24"/>
              </w:rPr>
              <w:t>Aynı dönemde İslam dünyasının diğer bölgelerindeki gelişmelerle ve Hristiyan Avrupa’yla mukayese yapabilecek</w:t>
            </w:r>
          </w:p>
          <w:p w14:paraId="5430C691" w14:textId="77777777" w:rsidR="00D25737" w:rsidRPr="002D21C6" w:rsidRDefault="00D25737" w:rsidP="00D25737">
            <w:pPr>
              <w:pStyle w:val="ListeParagraf"/>
              <w:numPr>
                <w:ilvl w:val="0"/>
                <w:numId w:val="7"/>
              </w:numPr>
              <w:spacing w:after="240"/>
              <w:jc w:val="left"/>
              <w:rPr>
                <w:rFonts w:asciiTheme="minorHAnsi" w:hAnsiTheme="minorHAnsi" w:cstheme="minorHAnsi"/>
                <w:szCs w:val="24"/>
              </w:rPr>
            </w:pPr>
            <w:r w:rsidRPr="002D21C6">
              <w:rPr>
                <w:rFonts w:asciiTheme="minorHAnsi" w:hAnsiTheme="minorHAnsi" w:cstheme="minorHAnsi"/>
                <w:szCs w:val="24"/>
              </w:rPr>
              <w:t>İslam tarihi içerisinde Endülüs tarihinin Türkiye’de büyük ölçüde ihmal edilen bir alan olduğunu fark edecek</w:t>
            </w:r>
          </w:p>
          <w:p w14:paraId="6E3E850F" w14:textId="77777777" w:rsidR="00D25737" w:rsidRPr="002D21C6" w:rsidRDefault="00D25737" w:rsidP="00D25737">
            <w:pPr>
              <w:pStyle w:val="ListeParagraf"/>
              <w:numPr>
                <w:ilvl w:val="0"/>
                <w:numId w:val="7"/>
              </w:numPr>
              <w:spacing w:after="240"/>
              <w:jc w:val="left"/>
              <w:rPr>
                <w:rFonts w:asciiTheme="minorHAnsi" w:hAnsiTheme="minorHAnsi" w:cstheme="minorHAnsi"/>
                <w:szCs w:val="24"/>
              </w:rPr>
            </w:pPr>
            <w:r w:rsidRPr="002D21C6">
              <w:rPr>
                <w:rFonts w:asciiTheme="minorHAnsi" w:hAnsiTheme="minorHAnsi" w:cstheme="minorHAnsi"/>
                <w:szCs w:val="24"/>
              </w:rPr>
              <w:t>Alanın genelde batıda yapılmış olan temel çalışmaları hakkında fikir sahibi olacak</w:t>
            </w:r>
          </w:p>
          <w:p w14:paraId="6F838F3A" w14:textId="77777777" w:rsidR="00D25737" w:rsidRPr="002D21C6" w:rsidRDefault="00D25737" w:rsidP="00D25737">
            <w:pPr>
              <w:pStyle w:val="ListeParagraf"/>
              <w:numPr>
                <w:ilvl w:val="0"/>
                <w:numId w:val="7"/>
              </w:numPr>
              <w:spacing w:after="240"/>
              <w:jc w:val="left"/>
              <w:rPr>
                <w:rFonts w:asciiTheme="minorHAnsi" w:hAnsiTheme="minorHAnsi" w:cstheme="minorHAnsi"/>
                <w:szCs w:val="24"/>
              </w:rPr>
            </w:pPr>
            <w:r w:rsidRPr="002D21C6">
              <w:rPr>
                <w:rFonts w:asciiTheme="minorHAnsi" w:hAnsiTheme="minorHAnsi" w:cstheme="minorHAnsi"/>
                <w:szCs w:val="24"/>
              </w:rPr>
              <w:t>İslam Bilim ve Düşüncesinin Hristiyan Avrupa’ya aktarımında Endülüs’ün çok önemli bir rolünün olduğunu kavramış olacak</w:t>
            </w:r>
          </w:p>
          <w:p w14:paraId="3D16FDDA" w14:textId="1D590C21" w:rsidR="00F8010F" w:rsidRPr="002D21C6" w:rsidRDefault="00D25737" w:rsidP="00D25737">
            <w:pPr>
              <w:pStyle w:val="ListeParagraf"/>
              <w:numPr>
                <w:ilvl w:val="0"/>
                <w:numId w:val="7"/>
              </w:numPr>
              <w:spacing w:after="240"/>
              <w:jc w:val="left"/>
              <w:rPr>
                <w:rFonts w:asciiTheme="minorHAnsi" w:hAnsiTheme="minorHAnsi" w:cstheme="minorHAnsi"/>
                <w:szCs w:val="24"/>
              </w:rPr>
            </w:pPr>
            <w:r w:rsidRPr="002D21C6">
              <w:rPr>
                <w:rFonts w:asciiTheme="minorHAnsi" w:hAnsiTheme="minorHAnsi" w:cstheme="minorHAnsi"/>
                <w:szCs w:val="24"/>
              </w:rPr>
              <w:t>Endülüs’te İslam hâkimiyetinin asırlarca üç semavi dinin mensuplarına aynı çatı altında yaşama imkânı sunarken (</w:t>
            </w:r>
            <w:proofErr w:type="spellStart"/>
            <w:r w:rsidRPr="002D21C6">
              <w:rPr>
                <w:rFonts w:asciiTheme="minorHAnsi" w:hAnsiTheme="minorHAnsi" w:cstheme="minorHAnsi"/>
                <w:szCs w:val="24"/>
              </w:rPr>
              <w:t>convivencia</w:t>
            </w:r>
            <w:proofErr w:type="spellEnd"/>
            <w:r w:rsidRPr="002D21C6">
              <w:rPr>
                <w:rFonts w:asciiTheme="minorHAnsi" w:hAnsiTheme="minorHAnsi" w:cstheme="minorHAnsi"/>
                <w:szCs w:val="24"/>
              </w:rPr>
              <w:t xml:space="preserve">) siyasi dengelerin Hristiyan Krallıklar lehine döndüğü dönemden itibaren mutaassıp bir Katoliklik anlayışının Müslüman </w:t>
            </w:r>
            <w:r w:rsidRPr="002D21C6">
              <w:rPr>
                <w:rFonts w:asciiTheme="minorHAnsi" w:hAnsiTheme="minorHAnsi" w:cstheme="minorHAnsi"/>
                <w:szCs w:val="24"/>
              </w:rPr>
              <w:lastRenderedPageBreak/>
              <w:t>ve Yahudilere yaşama hakkı tanımayıp Yeniçağın en büyük etnik temizliğiyle neticelendiğini kavramış olacak.</w:t>
            </w:r>
          </w:p>
        </w:tc>
      </w:tr>
    </w:tbl>
    <w:p w14:paraId="53D4A52B" w14:textId="77777777" w:rsidR="00F8010F" w:rsidRPr="002D21C6" w:rsidRDefault="00F8010F" w:rsidP="003943BC">
      <w:pPr>
        <w:spacing w:after="0" w:line="276" w:lineRule="auto"/>
        <w:jc w:val="center"/>
        <w:rPr>
          <w:rFonts w:asciiTheme="minorHAnsi" w:hAnsiTheme="minorHAnsi" w:cstheme="minorHAnsi"/>
          <w:b/>
          <w:bCs/>
          <w:szCs w:val="24"/>
        </w:rPr>
      </w:pPr>
    </w:p>
    <w:p w14:paraId="7B337E15" w14:textId="77777777" w:rsidR="00F8010F" w:rsidRPr="002D21C6" w:rsidRDefault="00F8010F" w:rsidP="003943BC">
      <w:pPr>
        <w:spacing w:after="0" w:line="276" w:lineRule="auto"/>
        <w:jc w:val="center"/>
        <w:rPr>
          <w:rFonts w:asciiTheme="minorHAnsi" w:hAnsiTheme="minorHAnsi" w:cstheme="minorHAnsi"/>
          <w:b/>
          <w:bCs/>
          <w:szCs w:val="24"/>
        </w:rPr>
      </w:pPr>
    </w:p>
    <w:p w14:paraId="4E8A672F" w14:textId="493B18CE" w:rsidR="0076388E" w:rsidRPr="002D21C6" w:rsidRDefault="00476952" w:rsidP="003943BC">
      <w:pPr>
        <w:spacing w:after="0" w:line="276" w:lineRule="auto"/>
        <w:jc w:val="center"/>
        <w:rPr>
          <w:rFonts w:asciiTheme="minorHAnsi" w:hAnsiTheme="minorHAnsi" w:cstheme="minorHAnsi"/>
          <w:b/>
          <w:bCs/>
          <w:szCs w:val="24"/>
        </w:rPr>
      </w:pPr>
      <w:r w:rsidRPr="002D21C6">
        <w:rPr>
          <w:rFonts w:asciiTheme="minorHAnsi" w:hAnsiTheme="minorHAnsi" w:cstheme="minorHAnsi"/>
          <w:b/>
          <w:bCs/>
          <w:szCs w:val="24"/>
        </w:rPr>
        <w:t xml:space="preserve">Dersin </w:t>
      </w:r>
      <w:r w:rsidR="00844882" w:rsidRPr="002D21C6">
        <w:rPr>
          <w:rFonts w:asciiTheme="minorHAnsi" w:hAnsiTheme="minorHAnsi" w:cstheme="minorHAnsi"/>
          <w:b/>
          <w:bCs/>
          <w:szCs w:val="24"/>
        </w:rPr>
        <w:t>Ölç</w:t>
      </w:r>
      <w:r w:rsidR="0062767E" w:rsidRPr="002D21C6">
        <w:rPr>
          <w:rFonts w:asciiTheme="minorHAnsi" w:hAnsiTheme="minorHAnsi" w:cstheme="minorHAnsi"/>
          <w:b/>
          <w:bCs/>
          <w:szCs w:val="24"/>
        </w:rPr>
        <w:t>m</w:t>
      </w:r>
      <w:r w:rsidR="00844882" w:rsidRPr="002D21C6">
        <w:rPr>
          <w:rFonts w:asciiTheme="minorHAnsi" w:hAnsiTheme="minorHAnsi" w:cstheme="minorHAnsi"/>
          <w:b/>
          <w:bCs/>
          <w:szCs w:val="24"/>
        </w:rPr>
        <w:t>e-Değerlendirmesi</w:t>
      </w:r>
      <w:r w:rsidRPr="002D21C6">
        <w:rPr>
          <w:rFonts w:asciiTheme="minorHAnsi" w:hAnsiTheme="minorHAnsi" w:cstheme="minorHAnsi"/>
          <w:b/>
          <w:bCs/>
          <w:szCs w:val="24"/>
        </w:rPr>
        <w:t xml:space="preserve"> ve Gereklilikleri </w:t>
      </w:r>
    </w:p>
    <w:tbl>
      <w:tblPr>
        <w:tblStyle w:val="TabloKlavuzu"/>
        <w:tblW w:w="9067" w:type="dxa"/>
        <w:tblLook w:val="04A0" w:firstRow="1" w:lastRow="0" w:firstColumn="1" w:lastColumn="0" w:noHBand="0" w:noVBand="1"/>
      </w:tblPr>
      <w:tblGrid>
        <w:gridCol w:w="9067"/>
      </w:tblGrid>
      <w:tr w:rsidR="0076388E" w:rsidRPr="002D21C6" w14:paraId="1ADF3E37" w14:textId="77777777" w:rsidTr="003943BC">
        <w:trPr>
          <w:trHeight w:val="246"/>
        </w:trPr>
        <w:tc>
          <w:tcPr>
            <w:tcW w:w="9067" w:type="dxa"/>
          </w:tcPr>
          <w:p w14:paraId="315AD67F" w14:textId="4ECB2FCC" w:rsidR="006E325C" w:rsidRPr="002D21C6" w:rsidRDefault="005C2590" w:rsidP="003943BC">
            <w:pPr>
              <w:pStyle w:val="ListeParagraf"/>
              <w:numPr>
                <w:ilvl w:val="0"/>
                <w:numId w:val="3"/>
              </w:numPr>
              <w:spacing w:line="276" w:lineRule="auto"/>
              <w:rPr>
                <w:rFonts w:asciiTheme="minorHAnsi" w:hAnsiTheme="minorHAnsi" w:cstheme="minorHAnsi"/>
                <w:szCs w:val="24"/>
              </w:rPr>
            </w:pPr>
            <w:r w:rsidRPr="002D21C6">
              <w:rPr>
                <w:rFonts w:asciiTheme="minorHAnsi" w:hAnsiTheme="minorHAnsi" w:cstheme="minorHAnsi"/>
                <w:szCs w:val="24"/>
              </w:rPr>
              <w:t xml:space="preserve">A. </w:t>
            </w:r>
            <w:r w:rsidR="009D7C3C" w:rsidRPr="002D21C6">
              <w:rPr>
                <w:rFonts w:asciiTheme="minorHAnsi" w:hAnsiTheme="minorHAnsi" w:cstheme="minorHAnsi"/>
                <w:b/>
                <w:bCs/>
                <w:szCs w:val="24"/>
              </w:rPr>
              <w:t>Vize</w:t>
            </w:r>
            <w:r w:rsidR="0076388E" w:rsidRPr="002D21C6">
              <w:rPr>
                <w:rFonts w:asciiTheme="minorHAnsi" w:hAnsiTheme="minorHAnsi" w:cstheme="minorHAnsi"/>
                <w:szCs w:val="24"/>
              </w:rPr>
              <w:t xml:space="preserve"> </w:t>
            </w:r>
            <w:r w:rsidR="0076388E" w:rsidRPr="00CD0F5D">
              <w:rPr>
                <w:rFonts w:asciiTheme="minorHAnsi" w:hAnsiTheme="minorHAnsi" w:cstheme="minorHAnsi"/>
                <w:szCs w:val="24"/>
              </w:rPr>
              <w:t>(</w:t>
            </w:r>
            <w:proofErr w:type="gramStart"/>
            <w:r w:rsidR="00CD0F5D" w:rsidRPr="00CD0F5D">
              <w:rPr>
                <w:rFonts w:asciiTheme="minorHAnsi" w:hAnsiTheme="minorHAnsi" w:cstheme="minorHAnsi"/>
                <w:szCs w:val="24"/>
              </w:rPr>
              <w:t xml:space="preserve">% </w:t>
            </w:r>
            <w:r w:rsidR="008E411A" w:rsidRPr="00CD0F5D">
              <w:rPr>
                <w:rFonts w:asciiTheme="minorHAnsi" w:hAnsiTheme="minorHAnsi" w:cstheme="minorHAnsi"/>
                <w:szCs w:val="24"/>
              </w:rPr>
              <w:t>3</w:t>
            </w:r>
            <w:r w:rsidR="009D7C3C" w:rsidRPr="00CD0F5D">
              <w:rPr>
                <w:rFonts w:asciiTheme="minorHAnsi" w:hAnsiTheme="minorHAnsi" w:cstheme="minorHAnsi"/>
                <w:szCs w:val="24"/>
              </w:rPr>
              <w:t>0</w:t>
            </w:r>
            <w:proofErr w:type="gramEnd"/>
            <w:r w:rsidR="0076388E" w:rsidRPr="002D21C6">
              <w:rPr>
                <w:rFonts w:asciiTheme="minorHAnsi" w:hAnsiTheme="minorHAnsi" w:cstheme="minorHAnsi"/>
                <w:szCs w:val="24"/>
                <w:u w:val="single"/>
              </w:rPr>
              <w:t>)</w:t>
            </w:r>
          </w:p>
          <w:p w14:paraId="1B7403F4" w14:textId="357A2CC2" w:rsidR="00531BD6" w:rsidRPr="002D21C6" w:rsidRDefault="00267F55" w:rsidP="003943BC">
            <w:pPr>
              <w:pStyle w:val="ListeParagraf"/>
              <w:numPr>
                <w:ilvl w:val="0"/>
                <w:numId w:val="3"/>
              </w:numPr>
              <w:spacing w:line="276" w:lineRule="auto"/>
              <w:rPr>
                <w:rFonts w:asciiTheme="minorHAnsi" w:hAnsiTheme="minorHAnsi" w:cstheme="minorHAnsi"/>
                <w:szCs w:val="24"/>
              </w:rPr>
            </w:pPr>
            <w:r w:rsidRPr="002D21C6">
              <w:rPr>
                <w:rFonts w:asciiTheme="minorHAnsi" w:hAnsiTheme="minorHAnsi" w:cstheme="minorHAnsi"/>
                <w:szCs w:val="24"/>
              </w:rPr>
              <w:t>B</w:t>
            </w:r>
            <w:r w:rsidR="00531BD6" w:rsidRPr="002D21C6">
              <w:rPr>
                <w:rFonts w:asciiTheme="minorHAnsi" w:hAnsiTheme="minorHAnsi" w:cstheme="minorHAnsi"/>
                <w:szCs w:val="24"/>
              </w:rPr>
              <w:t xml:space="preserve">. </w:t>
            </w:r>
            <w:r w:rsidR="009D7C3C" w:rsidRPr="002D21C6">
              <w:rPr>
                <w:rFonts w:asciiTheme="minorHAnsi" w:hAnsiTheme="minorHAnsi" w:cstheme="minorHAnsi"/>
                <w:b/>
                <w:bCs/>
                <w:szCs w:val="24"/>
              </w:rPr>
              <w:t>Sunum(</w:t>
            </w:r>
            <w:proofErr w:type="spellStart"/>
            <w:r w:rsidR="009D7C3C" w:rsidRPr="002D21C6">
              <w:rPr>
                <w:rFonts w:asciiTheme="minorHAnsi" w:hAnsiTheme="minorHAnsi" w:cstheme="minorHAnsi"/>
                <w:b/>
                <w:bCs/>
                <w:szCs w:val="24"/>
              </w:rPr>
              <w:t>lar</w:t>
            </w:r>
            <w:proofErr w:type="spellEnd"/>
            <w:r w:rsidR="009D7C3C" w:rsidRPr="002D21C6">
              <w:rPr>
                <w:rFonts w:asciiTheme="minorHAnsi" w:hAnsiTheme="minorHAnsi" w:cstheme="minorHAnsi"/>
                <w:b/>
                <w:bCs/>
                <w:szCs w:val="24"/>
              </w:rPr>
              <w:t>)</w:t>
            </w:r>
            <w:r w:rsidR="00E56CD5" w:rsidRPr="002D21C6">
              <w:rPr>
                <w:rFonts w:asciiTheme="minorHAnsi" w:hAnsiTheme="minorHAnsi" w:cstheme="minorHAnsi"/>
                <w:b/>
                <w:bCs/>
                <w:szCs w:val="24"/>
              </w:rPr>
              <w:t xml:space="preserve"> </w:t>
            </w:r>
            <w:r w:rsidR="00E56CD5" w:rsidRPr="002D21C6">
              <w:rPr>
                <w:rFonts w:asciiTheme="minorHAnsi" w:hAnsiTheme="minorHAnsi" w:cstheme="minorHAnsi"/>
                <w:szCs w:val="24"/>
              </w:rPr>
              <w:t>(</w:t>
            </w:r>
            <w:proofErr w:type="gramStart"/>
            <w:r w:rsidR="00CD0F5D">
              <w:rPr>
                <w:rFonts w:asciiTheme="minorHAnsi" w:hAnsiTheme="minorHAnsi" w:cstheme="minorHAnsi"/>
                <w:szCs w:val="24"/>
              </w:rPr>
              <w:t xml:space="preserve">% </w:t>
            </w:r>
            <w:r w:rsidR="009D7C3C" w:rsidRPr="002D21C6">
              <w:rPr>
                <w:rFonts w:asciiTheme="minorHAnsi" w:hAnsiTheme="minorHAnsi" w:cstheme="minorHAnsi"/>
                <w:szCs w:val="24"/>
              </w:rPr>
              <w:t>10</w:t>
            </w:r>
            <w:proofErr w:type="gramEnd"/>
            <w:r w:rsidR="00E56CD5" w:rsidRPr="002D21C6">
              <w:rPr>
                <w:rFonts w:asciiTheme="minorHAnsi" w:hAnsiTheme="minorHAnsi" w:cstheme="minorHAnsi"/>
                <w:szCs w:val="24"/>
              </w:rPr>
              <w:t>)</w:t>
            </w:r>
          </w:p>
          <w:p w14:paraId="6A5D54D4" w14:textId="22BD5C36" w:rsidR="009D7C3C" w:rsidRPr="002D21C6" w:rsidRDefault="009D7C3C" w:rsidP="003943BC">
            <w:pPr>
              <w:pStyle w:val="ListeParagraf"/>
              <w:numPr>
                <w:ilvl w:val="0"/>
                <w:numId w:val="3"/>
              </w:numPr>
              <w:spacing w:line="276" w:lineRule="auto"/>
              <w:rPr>
                <w:rFonts w:asciiTheme="minorHAnsi" w:hAnsiTheme="minorHAnsi" w:cstheme="minorHAnsi"/>
                <w:szCs w:val="24"/>
              </w:rPr>
            </w:pPr>
            <w:r w:rsidRPr="002D21C6">
              <w:rPr>
                <w:rFonts w:asciiTheme="minorHAnsi" w:hAnsiTheme="minorHAnsi" w:cstheme="minorHAnsi"/>
                <w:szCs w:val="24"/>
              </w:rPr>
              <w:t xml:space="preserve">C. </w:t>
            </w:r>
            <w:r w:rsidRPr="002D21C6">
              <w:rPr>
                <w:rFonts w:asciiTheme="minorHAnsi" w:hAnsiTheme="minorHAnsi" w:cstheme="minorHAnsi"/>
                <w:b/>
                <w:szCs w:val="24"/>
              </w:rPr>
              <w:t>Katılım</w:t>
            </w:r>
            <w:r w:rsidRPr="002D21C6">
              <w:rPr>
                <w:rFonts w:asciiTheme="minorHAnsi" w:hAnsiTheme="minorHAnsi" w:cstheme="minorHAnsi"/>
                <w:szCs w:val="24"/>
              </w:rPr>
              <w:t xml:space="preserve"> (</w:t>
            </w:r>
            <w:proofErr w:type="gramStart"/>
            <w:r w:rsidR="00CD0F5D">
              <w:rPr>
                <w:rFonts w:asciiTheme="minorHAnsi" w:hAnsiTheme="minorHAnsi" w:cstheme="minorHAnsi"/>
                <w:szCs w:val="24"/>
              </w:rPr>
              <w:t xml:space="preserve">% </w:t>
            </w:r>
            <w:r w:rsidRPr="002D21C6">
              <w:rPr>
                <w:rFonts w:asciiTheme="minorHAnsi" w:hAnsiTheme="minorHAnsi" w:cstheme="minorHAnsi"/>
                <w:szCs w:val="24"/>
              </w:rPr>
              <w:t>10</w:t>
            </w:r>
            <w:proofErr w:type="gramEnd"/>
            <w:r w:rsidRPr="002D21C6">
              <w:rPr>
                <w:rFonts w:asciiTheme="minorHAnsi" w:hAnsiTheme="minorHAnsi" w:cstheme="minorHAnsi"/>
                <w:szCs w:val="24"/>
              </w:rPr>
              <w:t>)</w:t>
            </w:r>
          </w:p>
          <w:p w14:paraId="1C4FCDFC" w14:textId="76986F5A" w:rsidR="00267F55" w:rsidRPr="002D21C6" w:rsidRDefault="00267F55" w:rsidP="003943BC">
            <w:pPr>
              <w:pStyle w:val="ListeParagraf"/>
              <w:numPr>
                <w:ilvl w:val="0"/>
                <w:numId w:val="3"/>
              </w:numPr>
              <w:spacing w:line="276" w:lineRule="auto"/>
              <w:rPr>
                <w:rFonts w:asciiTheme="minorHAnsi" w:hAnsiTheme="minorHAnsi" w:cstheme="minorHAnsi"/>
                <w:szCs w:val="24"/>
              </w:rPr>
            </w:pPr>
            <w:r w:rsidRPr="002D21C6">
              <w:rPr>
                <w:rFonts w:asciiTheme="minorHAnsi" w:hAnsiTheme="minorHAnsi" w:cstheme="minorHAnsi"/>
                <w:szCs w:val="24"/>
              </w:rPr>
              <w:t>C</w:t>
            </w:r>
            <w:r w:rsidR="00531BD6" w:rsidRPr="002D21C6">
              <w:rPr>
                <w:rFonts w:asciiTheme="minorHAnsi" w:hAnsiTheme="minorHAnsi" w:cstheme="minorHAnsi"/>
                <w:szCs w:val="24"/>
              </w:rPr>
              <w:t>.</w:t>
            </w:r>
            <w:r w:rsidR="005C2590" w:rsidRPr="002D21C6">
              <w:rPr>
                <w:rFonts w:asciiTheme="minorHAnsi" w:hAnsiTheme="minorHAnsi" w:cstheme="minorHAnsi"/>
                <w:szCs w:val="24"/>
              </w:rPr>
              <w:t xml:space="preserve"> </w:t>
            </w:r>
            <w:r w:rsidR="0076388E" w:rsidRPr="002D21C6">
              <w:rPr>
                <w:rFonts w:asciiTheme="minorHAnsi" w:hAnsiTheme="minorHAnsi" w:cstheme="minorHAnsi"/>
                <w:b/>
                <w:bCs/>
                <w:szCs w:val="24"/>
              </w:rPr>
              <w:t xml:space="preserve">Final </w:t>
            </w:r>
            <w:r w:rsidR="00476952" w:rsidRPr="002D21C6">
              <w:rPr>
                <w:rFonts w:asciiTheme="minorHAnsi" w:hAnsiTheme="minorHAnsi" w:cstheme="minorHAnsi"/>
                <w:b/>
                <w:bCs/>
                <w:szCs w:val="24"/>
              </w:rPr>
              <w:t>Sınavı</w:t>
            </w:r>
            <w:r w:rsidR="0076388E" w:rsidRPr="002D21C6">
              <w:rPr>
                <w:rFonts w:asciiTheme="minorHAnsi" w:hAnsiTheme="minorHAnsi" w:cstheme="minorHAnsi"/>
                <w:szCs w:val="24"/>
              </w:rPr>
              <w:t xml:space="preserve"> (</w:t>
            </w:r>
            <w:proofErr w:type="gramStart"/>
            <w:r w:rsidR="00CD0F5D">
              <w:rPr>
                <w:rFonts w:asciiTheme="minorHAnsi" w:hAnsiTheme="minorHAnsi" w:cstheme="minorHAnsi"/>
                <w:szCs w:val="24"/>
              </w:rPr>
              <w:t xml:space="preserve">% </w:t>
            </w:r>
            <w:r w:rsidR="009D7C3C" w:rsidRPr="002D21C6">
              <w:rPr>
                <w:rFonts w:asciiTheme="minorHAnsi" w:hAnsiTheme="minorHAnsi" w:cstheme="minorHAnsi"/>
                <w:szCs w:val="24"/>
              </w:rPr>
              <w:t>50</w:t>
            </w:r>
            <w:proofErr w:type="gramEnd"/>
            <w:r w:rsidR="0076388E" w:rsidRPr="002D21C6">
              <w:rPr>
                <w:rFonts w:asciiTheme="minorHAnsi" w:hAnsiTheme="minorHAnsi" w:cstheme="minorHAnsi"/>
                <w:szCs w:val="24"/>
              </w:rPr>
              <w:t>)</w:t>
            </w:r>
          </w:p>
          <w:p w14:paraId="48353F2D" w14:textId="77777777" w:rsidR="008E411A" w:rsidRPr="002D21C6" w:rsidRDefault="008E411A" w:rsidP="009D7C3C">
            <w:pPr>
              <w:spacing w:line="276" w:lineRule="auto"/>
              <w:rPr>
                <w:rFonts w:asciiTheme="minorHAnsi" w:hAnsiTheme="minorHAnsi" w:cstheme="minorHAnsi"/>
                <w:szCs w:val="24"/>
                <w:u w:val="single"/>
              </w:rPr>
            </w:pPr>
          </w:p>
          <w:p w14:paraId="7967B6DD" w14:textId="3C9DF74B" w:rsidR="0026540E" w:rsidRPr="002D21C6" w:rsidRDefault="0026540E" w:rsidP="003943BC">
            <w:pPr>
              <w:spacing w:line="276" w:lineRule="auto"/>
              <w:rPr>
                <w:rFonts w:asciiTheme="minorHAnsi" w:hAnsiTheme="minorHAnsi" w:cstheme="minorHAnsi"/>
                <w:szCs w:val="24"/>
              </w:rPr>
            </w:pPr>
            <w:r w:rsidRPr="002D21C6">
              <w:rPr>
                <w:rFonts w:asciiTheme="minorHAnsi" w:hAnsiTheme="minorHAnsi" w:cstheme="minorHAnsi"/>
                <w:szCs w:val="24"/>
              </w:rPr>
              <w:t xml:space="preserve">Harf Notu Değerlendirmesi </w:t>
            </w:r>
            <w:r w:rsidRPr="002D21C6">
              <w:rPr>
                <w:rFonts w:asciiTheme="minorHAnsi" w:hAnsiTheme="minorHAnsi" w:cstheme="minorHAnsi"/>
                <w:b/>
                <w:bCs/>
                <w:szCs w:val="24"/>
              </w:rPr>
              <w:t>100</w:t>
            </w:r>
            <w:r w:rsidRPr="002D21C6">
              <w:rPr>
                <w:rFonts w:asciiTheme="minorHAnsi" w:hAnsiTheme="minorHAnsi" w:cstheme="minorHAnsi"/>
                <w:szCs w:val="24"/>
              </w:rPr>
              <w:t xml:space="preserve"> Puan Üzerindendir. </w:t>
            </w:r>
          </w:p>
        </w:tc>
      </w:tr>
      <w:tr w:rsidR="00844882" w:rsidRPr="002D21C6" w14:paraId="5738451E" w14:textId="77777777" w:rsidTr="003943BC">
        <w:trPr>
          <w:trHeight w:val="6291"/>
        </w:trPr>
        <w:tc>
          <w:tcPr>
            <w:tcW w:w="9067" w:type="dxa"/>
          </w:tcPr>
          <w:p w14:paraId="1D729BC0" w14:textId="77777777" w:rsidR="00C9586B" w:rsidRPr="002D21C6" w:rsidRDefault="00C9586B" w:rsidP="003943BC">
            <w:pPr>
              <w:spacing w:line="276" w:lineRule="auto"/>
              <w:jc w:val="center"/>
              <w:rPr>
                <w:rFonts w:asciiTheme="minorHAnsi" w:hAnsiTheme="minorHAnsi" w:cstheme="minorHAnsi"/>
                <w:b/>
                <w:bCs/>
                <w:szCs w:val="24"/>
              </w:rPr>
            </w:pPr>
            <w:r w:rsidRPr="002D21C6">
              <w:rPr>
                <w:rFonts w:asciiTheme="minorHAnsi" w:hAnsiTheme="minorHAnsi" w:cstheme="minorHAnsi"/>
                <w:b/>
                <w:szCs w:val="24"/>
              </w:rPr>
              <w:t>Ders Politikaları</w:t>
            </w:r>
          </w:p>
          <w:p w14:paraId="1776BFA1" w14:textId="77777777" w:rsidR="00844882" w:rsidRPr="002D21C6" w:rsidRDefault="00844882" w:rsidP="003943BC">
            <w:pPr>
              <w:spacing w:line="276" w:lineRule="auto"/>
              <w:rPr>
                <w:rFonts w:asciiTheme="minorHAnsi" w:hAnsiTheme="minorHAnsi" w:cstheme="minorHAnsi"/>
                <w:b/>
                <w:szCs w:val="24"/>
              </w:rPr>
            </w:pPr>
            <w:r w:rsidRPr="002D21C6">
              <w:rPr>
                <w:rFonts w:asciiTheme="minorHAnsi" w:hAnsiTheme="minorHAnsi" w:cstheme="minorHAnsi"/>
                <w:b/>
                <w:szCs w:val="24"/>
              </w:rPr>
              <w:t xml:space="preserve">İntihal: </w:t>
            </w:r>
          </w:p>
          <w:p w14:paraId="41A25396" w14:textId="77777777" w:rsidR="00844882" w:rsidRPr="002D21C6" w:rsidRDefault="00844882" w:rsidP="003943BC">
            <w:pPr>
              <w:spacing w:line="276" w:lineRule="auto"/>
              <w:rPr>
                <w:rFonts w:asciiTheme="minorHAnsi" w:hAnsiTheme="minorHAnsi" w:cstheme="minorHAnsi"/>
                <w:bCs/>
                <w:szCs w:val="24"/>
              </w:rPr>
            </w:pPr>
            <w:r w:rsidRPr="002D21C6">
              <w:rPr>
                <w:rFonts w:asciiTheme="minorHAnsi" w:hAnsiTheme="minorHAnsi" w:cstheme="minorHAnsi"/>
                <w:bCs/>
                <w:szCs w:val="24"/>
              </w:rPr>
              <w:t>Bir kişinin ödevlerinde ve ders için hazırlanan herhangi bir çalışmasında başka kişilerin ifade, buluş veya düşüncelerini kaynak göstermeksizin kendisine aitmiş gibi kullanması intihaldir. İntihal bir tür sahtekârlık ve hırsızlıktır.</w:t>
            </w:r>
          </w:p>
          <w:p w14:paraId="66440EB0" w14:textId="23BFEB92" w:rsidR="00267F55" w:rsidRPr="002D21C6" w:rsidRDefault="00267F55" w:rsidP="003943BC">
            <w:pPr>
              <w:spacing w:line="276" w:lineRule="auto"/>
              <w:rPr>
                <w:rFonts w:asciiTheme="minorHAnsi" w:hAnsiTheme="minorHAnsi" w:cstheme="minorHAnsi"/>
                <w:bCs/>
                <w:szCs w:val="24"/>
              </w:rPr>
            </w:pPr>
            <w:r w:rsidRPr="002D21C6">
              <w:rPr>
                <w:rFonts w:asciiTheme="minorHAnsi" w:hAnsiTheme="minorHAnsi" w:cstheme="minorHAnsi"/>
                <w:bCs/>
                <w:szCs w:val="24"/>
              </w:rPr>
              <w:t>Bu kapsamda,</w:t>
            </w:r>
            <w:r w:rsidR="0062767E" w:rsidRPr="002D21C6">
              <w:rPr>
                <w:rFonts w:asciiTheme="minorHAnsi" w:hAnsiTheme="minorHAnsi" w:cstheme="minorHAnsi"/>
                <w:bCs/>
                <w:szCs w:val="24"/>
              </w:rPr>
              <w:t xml:space="preserve"> </w:t>
            </w:r>
            <w:r w:rsidRPr="002D21C6">
              <w:rPr>
                <w:rFonts w:asciiTheme="minorHAnsi" w:hAnsiTheme="minorHAnsi" w:cstheme="minorHAnsi"/>
                <w:bCs/>
                <w:szCs w:val="24"/>
              </w:rPr>
              <w:t xml:space="preserve">dersin </w:t>
            </w:r>
            <w:r w:rsidR="0062767E" w:rsidRPr="002D21C6">
              <w:rPr>
                <w:rFonts w:asciiTheme="minorHAnsi" w:hAnsiTheme="minorHAnsi" w:cstheme="minorHAnsi"/>
                <w:bCs/>
                <w:szCs w:val="24"/>
              </w:rPr>
              <w:t xml:space="preserve">herhangi bir gerekliliğinde </w:t>
            </w:r>
            <w:r w:rsidR="0062767E" w:rsidRPr="002D21C6">
              <w:rPr>
                <w:rFonts w:asciiTheme="minorHAnsi" w:hAnsiTheme="minorHAnsi" w:cstheme="minorHAnsi"/>
                <w:b/>
                <w:szCs w:val="24"/>
              </w:rPr>
              <w:t>yapay zekâ uygulamaları da intihal kapsamında değerlendirilecektir.</w:t>
            </w:r>
            <w:r w:rsidR="0062767E" w:rsidRPr="002D21C6">
              <w:rPr>
                <w:rFonts w:asciiTheme="minorHAnsi" w:hAnsiTheme="minorHAnsi" w:cstheme="minorHAnsi"/>
                <w:bCs/>
                <w:szCs w:val="24"/>
              </w:rPr>
              <w:t xml:space="preserve"> </w:t>
            </w:r>
            <w:r w:rsidRPr="002D21C6">
              <w:rPr>
                <w:rFonts w:asciiTheme="minorHAnsi" w:hAnsiTheme="minorHAnsi" w:cstheme="minorHAnsi"/>
                <w:bCs/>
                <w:szCs w:val="24"/>
              </w:rPr>
              <w:t xml:space="preserve">Makalelerin ya da kitapların çevrimiçi ortamda bulunabilecek özet, yorum; ya da çeşitli uygulamalar vasıtasıyla oluşturulacak özetlerini kullanmak intihal kapsamında değerlendirilir. </w:t>
            </w:r>
          </w:p>
          <w:p w14:paraId="08649388" w14:textId="77777777" w:rsidR="00B72651" w:rsidRPr="002D21C6" w:rsidRDefault="00B72651" w:rsidP="003943BC">
            <w:pPr>
              <w:spacing w:line="276" w:lineRule="auto"/>
              <w:rPr>
                <w:rFonts w:asciiTheme="minorHAnsi" w:hAnsiTheme="minorHAnsi" w:cstheme="minorHAnsi"/>
                <w:bCs/>
                <w:szCs w:val="24"/>
              </w:rPr>
            </w:pPr>
          </w:p>
          <w:p w14:paraId="5281EFCA" w14:textId="54FBFAA3" w:rsidR="00844882" w:rsidRPr="002D21C6" w:rsidRDefault="00844882" w:rsidP="003943BC">
            <w:pPr>
              <w:spacing w:line="276" w:lineRule="auto"/>
              <w:rPr>
                <w:rFonts w:asciiTheme="minorHAnsi" w:hAnsiTheme="minorHAnsi" w:cstheme="minorHAnsi"/>
                <w:b/>
                <w:bCs/>
                <w:szCs w:val="24"/>
              </w:rPr>
            </w:pPr>
            <w:r w:rsidRPr="002D21C6">
              <w:rPr>
                <w:rFonts w:asciiTheme="minorHAnsi" w:hAnsiTheme="minorHAnsi" w:cstheme="minorHAnsi"/>
                <w:b/>
                <w:bCs/>
                <w:szCs w:val="24"/>
              </w:rPr>
              <w:t xml:space="preserve">Derse Katılım ve Yoklama: </w:t>
            </w:r>
          </w:p>
          <w:p w14:paraId="5670BD5C" w14:textId="46CE994B" w:rsidR="00DE475B" w:rsidRPr="002D21C6" w:rsidRDefault="00844882" w:rsidP="003943BC">
            <w:pPr>
              <w:spacing w:line="276" w:lineRule="auto"/>
              <w:rPr>
                <w:rFonts w:asciiTheme="minorHAnsi" w:hAnsiTheme="minorHAnsi" w:cstheme="minorHAnsi"/>
                <w:szCs w:val="24"/>
              </w:rPr>
            </w:pPr>
            <w:r w:rsidRPr="002D21C6">
              <w:rPr>
                <w:rFonts w:asciiTheme="minorHAnsi" w:hAnsiTheme="minorHAnsi" w:cstheme="minorHAnsi"/>
                <w:szCs w:val="24"/>
              </w:rPr>
              <w:t xml:space="preserve">Ders katılım zorunludur. </w:t>
            </w:r>
            <w:r w:rsidR="0062767E" w:rsidRPr="002D21C6">
              <w:rPr>
                <w:rFonts w:asciiTheme="minorHAnsi" w:hAnsiTheme="minorHAnsi" w:cstheme="minorHAnsi"/>
                <w:b/>
                <w:bCs/>
                <w:szCs w:val="24"/>
              </w:rPr>
              <w:t>Toplamda 3 derse mazeret göstermeden</w:t>
            </w:r>
            <w:r w:rsidR="0062767E" w:rsidRPr="002D21C6">
              <w:rPr>
                <w:rFonts w:asciiTheme="minorHAnsi" w:hAnsiTheme="minorHAnsi" w:cstheme="minorHAnsi"/>
                <w:szCs w:val="24"/>
              </w:rPr>
              <w:t xml:space="preserve"> katılmayan öğrenciler dersten kalma notu </w:t>
            </w:r>
            <w:r w:rsidR="00924FCE" w:rsidRPr="002D21C6">
              <w:rPr>
                <w:rFonts w:asciiTheme="minorHAnsi" w:hAnsiTheme="minorHAnsi" w:cstheme="minorHAnsi"/>
                <w:szCs w:val="24"/>
              </w:rPr>
              <w:t xml:space="preserve">(FF) </w:t>
            </w:r>
            <w:r w:rsidR="0062767E" w:rsidRPr="002D21C6">
              <w:rPr>
                <w:rFonts w:asciiTheme="minorHAnsi" w:hAnsiTheme="minorHAnsi" w:cstheme="minorHAnsi"/>
                <w:szCs w:val="24"/>
              </w:rPr>
              <w:t>alır. Ders katılımı, derse gelip gitmeyi değil, ders boyunca sınıfta kalmayı gerektirir.</w:t>
            </w:r>
          </w:p>
          <w:p w14:paraId="2C2FEBC4" w14:textId="77777777" w:rsidR="00B72651" w:rsidRPr="002D21C6" w:rsidRDefault="00B72651" w:rsidP="003943BC">
            <w:pPr>
              <w:spacing w:line="276" w:lineRule="auto"/>
              <w:rPr>
                <w:rFonts w:asciiTheme="minorHAnsi" w:hAnsiTheme="minorHAnsi" w:cstheme="minorHAnsi"/>
                <w:szCs w:val="24"/>
              </w:rPr>
            </w:pPr>
          </w:p>
          <w:p w14:paraId="2FA7E63B" w14:textId="4B462699" w:rsidR="0062767E" w:rsidRPr="002D21C6" w:rsidRDefault="0062767E" w:rsidP="003943BC">
            <w:pPr>
              <w:spacing w:line="276" w:lineRule="auto"/>
              <w:rPr>
                <w:rFonts w:asciiTheme="minorHAnsi" w:hAnsiTheme="minorHAnsi" w:cstheme="minorHAnsi"/>
                <w:szCs w:val="24"/>
              </w:rPr>
            </w:pPr>
            <w:r w:rsidRPr="002D21C6">
              <w:rPr>
                <w:rFonts w:asciiTheme="minorHAnsi" w:hAnsiTheme="minorHAnsi" w:cstheme="minorHAnsi"/>
                <w:szCs w:val="24"/>
              </w:rPr>
              <w:t xml:space="preserve">Aşağıda belirtilen okuma listesindeki kitap-makale ve kitap bölümlerini üniversite kütüphanesinden erişmek mümkündür. Dönem başında okumalar öğrencilerle dijital ortamda paylaşılır. </w:t>
            </w:r>
          </w:p>
        </w:tc>
      </w:tr>
    </w:tbl>
    <w:p w14:paraId="3E99A5E9" w14:textId="201CEE41" w:rsidR="00DE475B" w:rsidRPr="002D21C6" w:rsidRDefault="00DE475B" w:rsidP="003943BC">
      <w:pPr>
        <w:spacing w:after="0" w:line="276" w:lineRule="auto"/>
        <w:ind w:left="993" w:hanging="993"/>
        <w:jc w:val="center"/>
        <w:rPr>
          <w:rFonts w:asciiTheme="minorHAnsi" w:hAnsiTheme="minorHAnsi" w:cstheme="minorHAnsi"/>
          <w:i/>
          <w:iCs/>
          <w:szCs w:val="24"/>
        </w:rPr>
      </w:pPr>
      <w:r w:rsidRPr="002D21C6">
        <w:rPr>
          <w:rFonts w:asciiTheme="minorHAnsi" w:hAnsiTheme="minorHAnsi" w:cstheme="minorHAnsi"/>
          <w:i/>
          <w:iCs/>
          <w:szCs w:val="24"/>
        </w:rPr>
        <w:br w:type="page"/>
      </w:r>
    </w:p>
    <w:p w14:paraId="20309B8F" w14:textId="5D438B3B" w:rsidR="00700C66" w:rsidRPr="002D21C6" w:rsidRDefault="00DE475B" w:rsidP="003943BC">
      <w:pPr>
        <w:spacing w:after="0" w:line="276" w:lineRule="auto"/>
        <w:jc w:val="center"/>
        <w:rPr>
          <w:rFonts w:asciiTheme="minorHAnsi" w:hAnsiTheme="minorHAnsi" w:cstheme="minorHAnsi"/>
          <w:b/>
          <w:bCs/>
          <w:szCs w:val="24"/>
        </w:rPr>
      </w:pPr>
      <w:r w:rsidRPr="002D21C6">
        <w:rPr>
          <w:rFonts w:asciiTheme="minorHAnsi" w:hAnsiTheme="minorHAnsi" w:cstheme="minorHAnsi"/>
          <w:b/>
          <w:bCs/>
          <w:szCs w:val="24"/>
        </w:rPr>
        <w:t>HAFTALIK DERS İZLENCESİ</w:t>
      </w:r>
    </w:p>
    <w:p w14:paraId="0B16F17A" w14:textId="1F424692" w:rsidR="00FE2601" w:rsidRDefault="00FE2601" w:rsidP="002D21C6">
      <w:pPr>
        <w:spacing w:after="0" w:line="276" w:lineRule="auto"/>
        <w:jc w:val="center"/>
        <w:rPr>
          <w:rFonts w:asciiTheme="minorHAnsi" w:hAnsiTheme="minorHAnsi" w:cstheme="minorHAnsi"/>
          <w:b/>
          <w:bCs/>
          <w:szCs w:val="24"/>
          <w:u w:val="single"/>
        </w:rPr>
      </w:pPr>
    </w:p>
    <w:p w14:paraId="4C9A194B" w14:textId="77777777" w:rsidR="002D21C6" w:rsidRPr="002D21C6" w:rsidRDefault="002D21C6" w:rsidP="002D21C6">
      <w:pPr>
        <w:spacing w:after="0" w:line="276" w:lineRule="auto"/>
        <w:jc w:val="center"/>
        <w:rPr>
          <w:rFonts w:asciiTheme="minorHAnsi" w:hAnsiTheme="minorHAnsi" w:cstheme="minorHAnsi"/>
          <w:b/>
          <w:bCs/>
          <w:szCs w:val="24"/>
          <w:u w:val="single"/>
        </w:rPr>
      </w:pPr>
    </w:p>
    <w:tbl>
      <w:tblPr>
        <w:tblStyle w:val="TabloKlavuzu"/>
        <w:tblW w:w="8784" w:type="dxa"/>
        <w:tblLook w:val="04A0" w:firstRow="1" w:lastRow="0" w:firstColumn="1" w:lastColumn="0" w:noHBand="0" w:noVBand="1"/>
      </w:tblPr>
      <w:tblGrid>
        <w:gridCol w:w="8784"/>
      </w:tblGrid>
      <w:tr w:rsidR="00B72651" w:rsidRPr="002D21C6" w14:paraId="0B76D030" w14:textId="77777777" w:rsidTr="003943BC">
        <w:tc>
          <w:tcPr>
            <w:tcW w:w="8784" w:type="dxa"/>
          </w:tcPr>
          <w:p w14:paraId="56393848" w14:textId="77777777" w:rsidR="00B72651" w:rsidRDefault="00B72651" w:rsidP="003943BC">
            <w:pPr>
              <w:spacing w:line="276" w:lineRule="auto"/>
              <w:rPr>
                <w:rFonts w:asciiTheme="minorHAnsi" w:hAnsiTheme="minorHAnsi" w:cstheme="minorHAnsi"/>
                <w:b/>
                <w:bCs/>
                <w:szCs w:val="24"/>
              </w:rPr>
            </w:pPr>
            <w:r w:rsidRPr="002D21C6">
              <w:rPr>
                <w:rFonts w:asciiTheme="minorHAnsi" w:hAnsiTheme="minorHAnsi" w:cstheme="minorHAnsi"/>
                <w:b/>
                <w:bCs/>
                <w:szCs w:val="24"/>
              </w:rPr>
              <w:t xml:space="preserve">Hafta 1: </w:t>
            </w:r>
            <w:r w:rsidR="00E31E5E" w:rsidRPr="002D21C6">
              <w:rPr>
                <w:rFonts w:asciiTheme="minorHAnsi" w:hAnsiTheme="minorHAnsi" w:cstheme="minorHAnsi"/>
                <w:b/>
                <w:bCs/>
                <w:szCs w:val="24"/>
              </w:rPr>
              <w:t>Dersin Konularına Giriş</w:t>
            </w:r>
          </w:p>
          <w:p w14:paraId="2F1D208F" w14:textId="2B2C1BF4" w:rsidR="002D21C6" w:rsidRPr="002D21C6" w:rsidRDefault="002D21C6" w:rsidP="003943BC">
            <w:pPr>
              <w:spacing w:line="276" w:lineRule="auto"/>
              <w:rPr>
                <w:rFonts w:asciiTheme="minorHAnsi" w:hAnsiTheme="minorHAnsi" w:cstheme="minorHAnsi"/>
                <w:b/>
                <w:bCs/>
                <w:szCs w:val="24"/>
              </w:rPr>
            </w:pPr>
          </w:p>
        </w:tc>
      </w:tr>
      <w:tr w:rsidR="0076388E" w:rsidRPr="002D21C6" w14:paraId="3C9E851C" w14:textId="77777777" w:rsidTr="003943BC">
        <w:tc>
          <w:tcPr>
            <w:tcW w:w="8784" w:type="dxa"/>
          </w:tcPr>
          <w:p w14:paraId="2CAE56C2" w14:textId="3FFF8E10" w:rsidR="00E56CD5" w:rsidRPr="002D21C6" w:rsidRDefault="00DE475B" w:rsidP="00E31E5E">
            <w:pPr>
              <w:spacing w:line="276" w:lineRule="auto"/>
              <w:rPr>
                <w:rFonts w:asciiTheme="minorHAnsi" w:hAnsiTheme="minorHAnsi" w:cstheme="minorHAnsi"/>
                <w:b/>
                <w:bCs/>
                <w:szCs w:val="24"/>
              </w:rPr>
            </w:pPr>
            <w:r w:rsidRPr="002D21C6">
              <w:rPr>
                <w:rFonts w:asciiTheme="minorHAnsi" w:hAnsiTheme="minorHAnsi" w:cstheme="minorHAnsi"/>
                <w:b/>
                <w:bCs/>
                <w:szCs w:val="24"/>
              </w:rPr>
              <w:t>Hafta</w:t>
            </w:r>
            <w:r w:rsidR="0076388E" w:rsidRPr="002D21C6">
              <w:rPr>
                <w:rFonts w:asciiTheme="minorHAnsi" w:hAnsiTheme="minorHAnsi" w:cstheme="minorHAnsi"/>
                <w:b/>
                <w:bCs/>
                <w:szCs w:val="24"/>
              </w:rPr>
              <w:t xml:space="preserve"> </w:t>
            </w:r>
            <w:r w:rsidR="00B72651" w:rsidRPr="002D21C6">
              <w:rPr>
                <w:rFonts w:asciiTheme="minorHAnsi" w:hAnsiTheme="minorHAnsi" w:cstheme="minorHAnsi"/>
                <w:b/>
                <w:bCs/>
                <w:szCs w:val="24"/>
              </w:rPr>
              <w:t>2</w:t>
            </w:r>
            <w:r w:rsidR="0076388E" w:rsidRPr="002D21C6">
              <w:rPr>
                <w:rFonts w:asciiTheme="minorHAnsi" w:hAnsiTheme="minorHAnsi" w:cstheme="minorHAnsi"/>
                <w:b/>
                <w:bCs/>
                <w:szCs w:val="24"/>
              </w:rPr>
              <w:t xml:space="preserve">: </w:t>
            </w:r>
            <w:r w:rsidR="00022911" w:rsidRPr="002D21C6">
              <w:rPr>
                <w:rFonts w:asciiTheme="minorHAnsi" w:hAnsiTheme="minorHAnsi" w:cstheme="minorHAnsi"/>
                <w:b/>
                <w:szCs w:val="24"/>
              </w:rPr>
              <w:t>Endülüs Tarihi çalışmalarına genel bir bakış</w:t>
            </w:r>
          </w:p>
          <w:p w14:paraId="05BCF20D" w14:textId="6F8C01A0" w:rsidR="003B5C12" w:rsidRPr="002D21C6" w:rsidRDefault="003B5C12" w:rsidP="002D21C6">
            <w:pPr>
              <w:spacing w:line="276" w:lineRule="auto"/>
              <w:rPr>
                <w:rFonts w:asciiTheme="minorHAnsi" w:hAnsiTheme="minorHAnsi" w:cstheme="minorHAnsi"/>
                <w:b/>
                <w:bCs/>
                <w:iCs/>
                <w:szCs w:val="24"/>
              </w:rPr>
            </w:pPr>
          </w:p>
        </w:tc>
      </w:tr>
      <w:tr w:rsidR="00DE475B" w:rsidRPr="002D21C6" w14:paraId="6B47BC52" w14:textId="77777777" w:rsidTr="003943BC">
        <w:tc>
          <w:tcPr>
            <w:tcW w:w="8784" w:type="dxa"/>
          </w:tcPr>
          <w:p w14:paraId="4F3BB066" w14:textId="6860F71E" w:rsidR="004E6147" w:rsidRPr="002D21C6" w:rsidRDefault="00DE475B" w:rsidP="003943BC">
            <w:pPr>
              <w:spacing w:line="276" w:lineRule="auto"/>
              <w:rPr>
                <w:rFonts w:asciiTheme="minorHAnsi" w:hAnsiTheme="minorHAnsi" w:cstheme="minorHAnsi"/>
                <w:b/>
                <w:bCs/>
                <w:iCs/>
                <w:szCs w:val="24"/>
              </w:rPr>
            </w:pPr>
            <w:r w:rsidRPr="002D21C6">
              <w:rPr>
                <w:rFonts w:asciiTheme="minorHAnsi" w:hAnsiTheme="minorHAnsi" w:cstheme="minorHAnsi"/>
                <w:b/>
                <w:bCs/>
                <w:szCs w:val="24"/>
              </w:rPr>
              <w:t xml:space="preserve">Hafta </w:t>
            </w:r>
            <w:r w:rsidR="00B72651" w:rsidRPr="002D21C6">
              <w:rPr>
                <w:rFonts w:asciiTheme="minorHAnsi" w:hAnsiTheme="minorHAnsi" w:cstheme="minorHAnsi"/>
                <w:b/>
                <w:bCs/>
                <w:szCs w:val="24"/>
              </w:rPr>
              <w:t xml:space="preserve">3: </w:t>
            </w:r>
            <w:r w:rsidR="007B4A97" w:rsidRPr="002D21C6">
              <w:rPr>
                <w:rFonts w:asciiTheme="minorHAnsi" w:hAnsiTheme="minorHAnsi" w:cstheme="minorHAnsi"/>
                <w:b/>
                <w:bCs/>
                <w:szCs w:val="24"/>
              </w:rPr>
              <w:t xml:space="preserve">Siyasi Tarih: </w:t>
            </w:r>
            <w:proofErr w:type="spellStart"/>
            <w:r w:rsidR="00B97663" w:rsidRPr="002D21C6">
              <w:rPr>
                <w:rFonts w:asciiTheme="minorHAnsi" w:hAnsiTheme="minorHAnsi" w:cstheme="minorHAnsi"/>
                <w:b/>
                <w:szCs w:val="24"/>
              </w:rPr>
              <w:t>Hispania’dan</w:t>
            </w:r>
            <w:proofErr w:type="spellEnd"/>
            <w:r w:rsidR="00B97663" w:rsidRPr="002D21C6">
              <w:rPr>
                <w:rFonts w:asciiTheme="minorHAnsi" w:hAnsiTheme="minorHAnsi" w:cstheme="minorHAnsi"/>
                <w:b/>
                <w:szCs w:val="24"/>
              </w:rPr>
              <w:t xml:space="preserve"> Endülüs’e: İspanya’nın Fethi ve valiler dönemi (710-756)</w:t>
            </w:r>
          </w:p>
          <w:p w14:paraId="3C85923B" w14:textId="5871151E" w:rsidR="00B97663" w:rsidRPr="002D21C6" w:rsidRDefault="00B97663" w:rsidP="00B97663">
            <w:pPr>
              <w:pStyle w:val="ListeParagraf"/>
              <w:numPr>
                <w:ilvl w:val="0"/>
                <w:numId w:val="4"/>
              </w:numPr>
              <w:spacing w:line="276" w:lineRule="auto"/>
              <w:rPr>
                <w:rFonts w:asciiTheme="minorHAnsi" w:hAnsiTheme="minorHAnsi" w:cstheme="minorHAnsi"/>
                <w:szCs w:val="24"/>
              </w:rPr>
            </w:pPr>
            <w:r w:rsidRPr="002D21C6">
              <w:rPr>
                <w:rFonts w:asciiTheme="minorHAnsi" w:hAnsiTheme="minorHAnsi" w:cstheme="minorHAnsi"/>
                <w:szCs w:val="24"/>
              </w:rPr>
              <w:t xml:space="preserve">Mehmet Özdemir, </w:t>
            </w:r>
            <w:r w:rsidRPr="002D21C6">
              <w:rPr>
                <w:rFonts w:asciiTheme="minorHAnsi" w:hAnsiTheme="minorHAnsi" w:cstheme="minorHAnsi"/>
                <w:i/>
                <w:iCs/>
                <w:szCs w:val="24"/>
              </w:rPr>
              <w:t>Endülüs Müslümanları: Siyasi Tarih</w:t>
            </w:r>
            <w:r w:rsidRPr="002D21C6">
              <w:rPr>
                <w:rFonts w:asciiTheme="minorHAnsi" w:hAnsiTheme="minorHAnsi" w:cstheme="minorHAnsi"/>
                <w:szCs w:val="24"/>
              </w:rPr>
              <w:t>, Ankara: Türkiye Diyanet Vakfı 2012, s. 35-83.</w:t>
            </w:r>
          </w:p>
        </w:tc>
      </w:tr>
      <w:tr w:rsidR="00DE475B" w:rsidRPr="002D21C6" w14:paraId="2760C73E" w14:textId="77777777" w:rsidTr="003943BC">
        <w:tc>
          <w:tcPr>
            <w:tcW w:w="8784" w:type="dxa"/>
          </w:tcPr>
          <w:p w14:paraId="3965DFAC" w14:textId="2D517694" w:rsidR="004E6147" w:rsidRPr="002D21C6" w:rsidRDefault="00DE475B" w:rsidP="003943BC">
            <w:pPr>
              <w:spacing w:line="276" w:lineRule="auto"/>
              <w:rPr>
                <w:rFonts w:asciiTheme="minorHAnsi" w:hAnsiTheme="minorHAnsi" w:cstheme="minorHAnsi"/>
                <w:b/>
                <w:bCs/>
                <w:iCs/>
                <w:szCs w:val="24"/>
              </w:rPr>
            </w:pPr>
            <w:r w:rsidRPr="002D21C6">
              <w:rPr>
                <w:rFonts w:asciiTheme="minorHAnsi" w:hAnsiTheme="minorHAnsi" w:cstheme="minorHAnsi"/>
                <w:b/>
                <w:bCs/>
                <w:szCs w:val="24"/>
              </w:rPr>
              <w:t xml:space="preserve">Hafta </w:t>
            </w:r>
            <w:r w:rsidR="00B72651" w:rsidRPr="002D21C6">
              <w:rPr>
                <w:rFonts w:asciiTheme="minorHAnsi" w:hAnsiTheme="minorHAnsi" w:cstheme="minorHAnsi"/>
                <w:b/>
                <w:bCs/>
                <w:szCs w:val="24"/>
              </w:rPr>
              <w:t>4</w:t>
            </w:r>
            <w:r w:rsidRPr="002D21C6">
              <w:rPr>
                <w:rFonts w:asciiTheme="minorHAnsi" w:hAnsiTheme="minorHAnsi" w:cstheme="minorHAnsi"/>
                <w:b/>
                <w:bCs/>
                <w:szCs w:val="24"/>
              </w:rPr>
              <w:t xml:space="preserve">: </w:t>
            </w:r>
            <w:r w:rsidR="007B4A97" w:rsidRPr="002D21C6">
              <w:rPr>
                <w:rFonts w:asciiTheme="minorHAnsi" w:hAnsiTheme="minorHAnsi" w:cstheme="minorHAnsi"/>
                <w:b/>
                <w:bCs/>
                <w:szCs w:val="24"/>
              </w:rPr>
              <w:t xml:space="preserve">Siyasi Tarih: </w:t>
            </w:r>
            <w:r w:rsidR="00B97663" w:rsidRPr="002D21C6">
              <w:rPr>
                <w:rFonts w:asciiTheme="minorHAnsi" w:hAnsiTheme="minorHAnsi" w:cstheme="minorHAnsi"/>
                <w:b/>
                <w:szCs w:val="24"/>
              </w:rPr>
              <w:t xml:space="preserve">Endülüs </w:t>
            </w:r>
            <w:proofErr w:type="spellStart"/>
            <w:r w:rsidR="00B97663" w:rsidRPr="002D21C6">
              <w:rPr>
                <w:rFonts w:asciiTheme="minorHAnsi" w:hAnsiTheme="minorHAnsi" w:cstheme="minorHAnsi"/>
                <w:b/>
                <w:szCs w:val="24"/>
              </w:rPr>
              <w:t>Emevi</w:t>
            </w:r>
            <w:proofErr w:type="spellEnd"/>
            <w:r w:rsidR="00B97663" w:rsidRPr="002D21C6">
              <w:rPr>
                <w:rFonts w:asciiTheme="minorHAnsi" w:hAnsiTheme="minorHAnsi" w:cstheme="minorHAnsi"/>
                <w:b/>
                <w:szCs w:val="24"/>
              </w:rPr>
              <w:t xml:space="preserve"> Emirliği (756-929)</w:t>
            </w:r>
          </w:p>
          <w:p w14:paraId="06D4A8EA" w14:textId="47242FB7" w:rsidR="0026540E" w:rsidRPr="002D21C6" w:rsidRDefault="00B97663" w:rsidP="005F1BCC">
            <w:pPr>
              <w:pStyle w:val="ListeParagraf"/>
              <w:numPr>
                <w:ilvl w:val="0"/>
                <w:numId w:val="4"/>
              </w:numPr>
              <w:spacing w:line="276" w:lineRule="auto"/>
              <w:rPr>
                <w:rFonts w:asciiTheme="minorHAnsi" w:hAnsiTheme="minorHAnsi" w:cstheme="minorHAnsi"/>
                <w:szCs w:val="24"/>
              </w:rPr>
            </w:pPr>
            <w:r w:rsidRPr="002D21C6">
              <w:rPr>
                <w:rFonts w:asciiTheme="minorHAnsi" w:hAnsiTheme="minorHAnsi" w:cstheme="minorHAnsi"/>
                <w:szCs w:val="24"/>
              </w:rPr>
              <w:t xml:space="preserve">Mehmet Özdemir, </w:t>
            </w:r>
            <w:r w:rsidRPr="002D21C6">
              <w:rPr>
                <w:rFonts w:asciiTheme="minorHAnsi" w:hAnsiTheme="minorHAnsi" w:cstheme="minorHAnsi"/>
                <w:i/>
                <w:iCs/>
                <w:szCs w:val="24"/>
              </w:rPr>
              <w:t>Endülüs Müslümanları: Siyasi Tarih</w:t>
            </w:r>
            <w:r w:rsidRPr="002D21C6">
              <w:rPr>
                <w:rFonts w:asciiTheme="minorHAnsi" w:hAnsiTheme="minorHAnsi" w:cstheme="minorHAnsi"/>
                <w:szCs w:val="24"/>
              </w:rPr>
              <w:t xml:space="preserve">, Ankara: Türkiye Diyanet Vakfı 2012, s. </w:t>
            </w:r>
            <w:r w:rsidR="007B4A97" w:rsidRPr="002D21C6">
              <w:rPr>
                <w:rFonts w:asciiTheme="minorHAnsi" w:hAnsiTheme="minorHAnsi" w:cstheme="minorHAnsi"/>
                <w:szCs w:val="24"/>
              </w:rPr>
              <w:t>87-123.</w:t>
            </w:r>
          </w:p>
        </w:tc>
      </w:tr>
      <w:tr w:rsidR="00DE475B" w:rsidRPr="002D21C6" w14:paraId="2E282BD4" w14:textId="77777777" w:rsidTr="003943BC">
        <w:tc>
          <w:tcPr>
            <w:tcW w:w="8784" w:type="dxa"/>
          </w:tcPr>
          <w:p w14:paraId="5BAE76C1" w14:textId="293EE83B" w:rsidR="004E6147" w:rsidRPr="002D21C6" w:rsidRDefault="00DE475B" w:rsidP="003943BC">
            <w:pPr>
              <w:spacing w:line="276" w:lineRule="auto"/>
              <w:rPr>
                <w:rFonts w:asciiTheme="minorHAnsi" w:hAnsiTheme="minorHAnsi" w:cstheme="minorHAnsi"/>
                <w:b/>
                <w:bCs/>
                <w:szCs w:val="24"/>
              </w:rPr>
            </w:pPr>
            <w:r w:rsidRPr="002D21C6">
              <w:rPr>
                <w:rFonts w:asciiTheme="minorHAnsi" w:hAnsiTheme="minorHAnsi" w:cstheme="minorHAnsi"/>
                <w:b/>
                <w:bCs/>
                <w:szCs w:val="24"/>
              </w:rPr>
              <w:t xml:space="preserve">Hafta </w:t>
            </w:r>
            <w:r w:rsidR="00B72651" w:rsidRPr="002D21C6">
              <w:rPr>
                <w:rFonts w:asciiTheme="minorHAnsi" w:hAnsiTheme="minorHAnsi" w:cstheme="minorHAnsi"/>
                <w:b/>
                <w:bCs/>
                <w:szCs w:val="24"/>
              </w:rPr>
              <w:t xml:space="preserve">5: </w:t>
            </w:r>
            <w:r w:rsidR="007B4A97" w:rsidRPr="002D21C6">
              <w:rPr>
                <w:rFonts w:asciiTheme="minorHAnsi" w:hAnsiTheme="minorHAnsi" w:cstheme="minorHAnsi"/>
                <w:b/>
                <w:bCs/>
                <w:szCs w:val="24"/>
              </w:rPr>
              <w:t xml:space="preserve">Siyasi Tarih: </w:t>
            </w:r>
            <w:r w:rsidR="00B97663" w:rsidRPr="002D21C6">
              <w:rPr>
                <w:rFonts w:asciiTheme="minorHAnsi" w:hAnsiTheme="minorHAnsi" w:cstheme="minorHAnsi"/>
                <w:b/>
                <w:szCs w:val="24"/>
              </w:rPr>
              <w:t xml:space="preserve">Endülüs </w:t>
            </w:r>
            <w:proofErr w:type="spellStart"/>
            <w:r w:rsidR="00B97663" w:rsidRPr="002D21C6">
              <w:rPr>
                <w:rFonts w:asciiTheme="minorHAnsi" w:hAnsiTheme="minorHAnsi" w:cstheme="minorHAnsi"/>
                <w:b/>
                <w:szCs w:val="24"/>
              </w:rPr>
              <w:t>Emevi</w:t>
            </w:r>
            <w:proofErr w:type="spellEnd"/>
            <w:r w:rsidR="00B97663" w:rsidRPr="002D21C6">
              <w:rPr>
                <w:rFonts w:asciiTheme="minorHAnsi" w:hAnsiTheme="minorHAnsi" w:cstheme="minorHAnsi"/>
                <w:b/>
                <w:szCs w:val="24"/>
              </w:rPr>
              <w:t xml:space="preserve"> Hilafeti (929-1031) (I)</w:t>
            </w:r>
          </w:p>
          <w:p w14:paraId="0D0FB1E4" w14:textId="2920B2B1" w:rsidR="00A00BE0" w:rsidRPr="002D21C6" w:rsidRDefault="00B97663" w:rsidP="005F1BCC">
            <w:pPr>
              <w:pStyle w:val="ListeParagraf"/>
              <w:numPr>
                <w:ilvl w:val="0"/>
                <w:numId w:val="4"/>
              </w:numPr>
              <w:spacing w:line="276" w:lineRule="auto"/>
              <w:rPr>
                <w:rFonts w:asciiTheme="minorHAnsi" w:hAnsiTheme="minorHAnsi" w:cstheme="minorHAnsi"/>
                <w:b/>
                <w:bCs/>
                <w:szCs w:val="24"/>
              </w:rPr>
            </w:pPr>
            <w:r w:rsidRPr="002D21C6">
              <w:rPr>
                <w:rFonts w:asciiTheme="minorHAnsi" w:hAnsiTheme="minorHAnsi" w:cstheme="minorHAnsi"/>
                <w:szCs w:val="24"/>
              </w:rPr>
              <w:t xml:space="preserve">Mehmet Özdemir, </w:t>
            </w:r>
            <w:r w:rsidRPr="002D21C6">
              <w:rPr>
                <w:rFonts w:asciiTheme="minorHAnsi" w:hAnsiTheme="minorHAnsi" w:cstheme="minorHAnsi"/>
                <w:i/>
                <w:iCs/>
                <w:szCs w:val="24"/>
              </w:rPr>
              <w:t>Endülüs Müslümanları: Siyasi Tarih</w:t>
            </w:r>
            <w:r w:rsidRPr="002D21C6">
              <w:rPr>
                <w:rFonts w:asciiTheme="minorHAnsi" w:hAnsiTheme="minorHAnsi" w:cstheme="minorHAnsi"/>
                <w:szCs w:val="24"/>
              </w:rPr>
              <w:t>, Ankara: Türkiye Diyanet Vakfı 2012, s.</w:t>
            </w:r>
            <w:r w:rsidR="007B4A97" w:rsidRPr="002D21C6">
              <w:rPr>
                <w:rFonts w:asciiTheme="minorHAnsi" w:hAnsiTheme="minorHAnsi" w:cstheme="minorHAnsi"/>
                <w:szCs w:val="24"/>
              </w:rPr>
              <w:t xml:space="preserve"> 123-163.</w:t>
            </w:r>
          </w:p>
        </w:tc>
      </w:tr>
      <w:tr w:rsidR="00DE475B" w:rsidRPr="002D21C6" w14:paraId="0F2B358C" w14:textId="77777777" w:rsidTr="003943BC">
        <w:tc>
          <w:tcPr>
            <w:tcW w:w="8784" w:type="dxa"/>
          </w:tcPr>
          <w:p w14:paraId="42AF80AE" w14:textId="6D5FD874" w:rsidR="004E6147" w:rsidRPr="002D21C6" w:rsidRDefault="00DE475B" w:rsidP="003943BC">
            <w:pPr>
              <w:spacing w:line="276" w:lineRule="auto"/>
              <w:rPr>
                <w:rFonts w:asciiTheme="minorHAnsi" w:hAnsiTheme="minorHAnsi" w:cstheme="minorHAnsi"/>
                <w:b/>
                <w:bCs/>
                <w:iCs/>
                <w:szCs w:val="24"/>
              </w:rPr>
            </w:pPr>
            <w:r w:rsidRPr="002D21C6">
              <w:rPr>
                <w:rFonts w:asciiTheme="minorHAnsi" w:hAnsiTheme="minorHAnsi" w:cstheme="minorHAnsi"/>
                <w:b/>
                <w:bCs/>
                <w:szCs w:val="24"/>
              </w:rPr>
              <w:t xml:space="preserve">Hafta </w:t>
            </w:r>
            <w:r w:rsidR="00B72651" w:rsidRPr="002D21C6">
              <w:rPr>
                <w:rFonts w:asciiTheme="minorHAnsi" w:hAnsiTheme="minorHAnsi" w:cstheme="minorHAnsi"/>
                <w:b/>
                <w:bCs/>
                <w:szCs w:val="24"/>
              </w:rPr>
              <w:t xml:space="preserve">6: </w:t>
            </w:r>
            <w:r w:rsidR="007B4A97" w:rsidRPr="002D21C6">
              <w:rPr>
                <w:rFonts w:asciiTheme="minorHAnsi" w:hAnsiTheme="minorHAnsi" w:cstheme="minorHAnsi"/>
                <w:b/>
                <w:bCs/>
                <w:szCs w:val="24"/>
              </w:rPr>
              <w:t xml:space="preserve">Siyasi Tarih: </w:t>
            </w:r>
            <w:r w:rsidR="00B97663" w:rsidRPr="002D21C6">
              <w:rPr>
                <w:rFonts w:asciiTheme="minorHAnsi" w:hAnsiTheme="minorHAnsi" w:cstheme="minorHAnsi"/>
                <w:b/>
                <w:szCs w:val="24"/>
              </w:rPr>
              <w:t xml:space="preserve">Endülüs </w:t>
            </w:r>
            <w:proofErr w:type="spellStart"/>
            <w:r w:rsidR="00B97663" w:rsidRPr="002D21C6">
              <w:rPr>
                <w:rFonts w:asciiTheme="minorHAnsi" w:hAnsiTheme="minorHAnsi" w:cstheme="minorHAnsi"/>
                <w:b/>
                <w:szCs w:val="24"/>
              </w:rPr>
              <w:t>Emevi</w:t>
            </w:r>
            <w:proofErr w:type="spellEnd"/>
            <w:r w:rsidR="00B97663" w:rsidRPr="002D21C6">
              <w:rPr>
                <w:rFonts w:asciiTheme="minorHAnsi" w:hAnsiTheme="minorHAnsi" w:cstheme="minorHAnsi"/>
                <w:b/>
                <w:szCs w:val="24"/>
              </w:rPr>
              <w:t xml:space="preserve"> Hilafeti (929-1031) (II)</w:t>
            </w:r>
          </w:p>
          <w:p w14:paraId="1476085B" w14:textId="0A44D995" w:rsidR="00F303CB" w:rsidRPr="002D21C6" w:rsidRDefault="00B97663" w:rsidP="007B4A97">
            <w:pPr>
              <w:pStyle w:val="ListeParagraf"/>
              <w:numPr>
                <w:ilvl w:val="0"/>
                <w:numId w:val="5"/>
              </w:numPr>
              <w:spacing w:line="276" w:lineRule="auto"/>
              <w:rPr>
                <w:rFonts w:asciiTheme="minorHAnsi" w:hAnsiTheme="minorHAnsi" w:cstheme="minorHAnsi"/>
                <w:b/>
                <w:bCs/>
                <w:szCs w:val="24"/>
              </w:rPr>
            </w:pPr>
            <w:r w:rsidRPr="002D21C6">
              <w:rPr>
                <w:rFonts w:asciiTheme="minorHAnsi" w:hAnsiTheme="minorHAnsi" w:cstheme="minorHAnsi"/>
                <w:szCs w:val="24"/>
              </w:rPr>
              <w:t xml:space="preserve">Mehmet Özdemir, </w:t>
            </w:r>
            <w:r w:rsidRPr="002D21C6">
              <w:rPr>
                <w:rFonts w:asciiTheme="minorHAnsi" w:hAnsiTheme="minorHAnsi" w:cstheme="minorHAnsi"/>
                <w:i/>
                <w:iCs/>
                <w:szCs w:val="24"/>
              </w:rPr>
              <w:t>Endülüs Müslümanları: Siyasi Tarih</w:t>
            </w:r>
            <w:r w:rsidRPr="002D21C6">
              <w:rPr>
                <w:rFonts w:asciiTheme="minorHAnsi" w:hAnsiTheme="minorHAnsi" w:cstheme="minorHAnsi"/>
                <w:szCs w:val="24"/>
              </w:rPr>
              <w:t>, Ankara: Türkiye Diyanet Vakfı 2012, s.</w:t>
            </w:r>
            <w:r w:rsidR="007B4A97" w:rsidRPr="002D21C6">
              <w:rPr>
                <w:rFonts w:asciiTheme="minorHAnsi" w:hAnsiTheme="minorHAnsi" w:cstheme="minorHAnsi"/>
                <w:szCs w:val="24"/>
              </w:rPr>
              <w:t xml:space="preserve"> 123-163.</w:t>
            </w:r>
          </w:p>
        </w:tc>
      </w:tr>
      <w:tr w:rsidR="00DE475B" w:rsidRPr="002D21C6" w14:paraId="5605E3F1" w14:textId="77777777" w:rsidTr="003943BC">
        <w:tc>
          <w:tcPr>
            <w:tcW w:w="8784" w:type="dxa"/>
          </w:tcPr>
          <w:p w14:paraId="12F73C00" w14:textId="10FFBCC0" w:rsidR="00DD0F94" w:rsidRPr="002D21C6" w:rsidRDefault="00DE475B" w:rsidP="003943BC">
            <w:pPr>
              <w:spacing w:line="276" w:lineRule="auto"/>
              <w:rPr>
                <w:rFonts w:asciiTheme="minorHAnsi" w:hAnsiTheme="minorHAnsi" w:cstheme="minorHAnsi"/>
                <w:b/>
                <w:bCs/>
                <w:iCs/>
                <w:szCs w:val="24"/>
              </w:rPr>
            </w:pPr>
            <w:r w:rsidRPr="002D21C6">
              <w:rPr>
                <w:rFonts w:asciiTheme="minorHAnsi" w:hAnsiTheme="minorHAnsi" w:cstheme="minorHAnsi"/>
                <w:b/>
                <w:bCs/>
                <w:szCs w:val="24"/>
              </w:rPr>
              <w:t xml:space="preserve">Hafta </w:t>
            </w:r>
            <w:r w:rsidR="00B72651" w:rsidRPr="002D21C6">
              <w:rPr>
                <w:rFonts w:asciiTheme="minorHAnsi" w:hAnsiTheme="minorHAnsi" w:cstheme="minorHAnsi"/>
                <w:b/>
                <w:bCs/>
                <w:szCs w:val="24"/>
              </w:rPr>
              <w:t xml:space="preserve">7: </w:t>
            </w:r>
            <w:r w:rsidR="007B4A97" w:rsidRPr="002D21C6">
              <w:rPr>
                <w:rFonts w:asciiTheme="minorHAnsi" w:hAnsiTheme="minorHAnsi" w:cstheme="minorHAnsi"/>
                <w:b/>
                <w:bCs/>
                <w:szCs w:val="24"/>
              </w:rPr>
              <w:t xml:space="preserve">Siyasi Tarih: </w:t>
            </w:r>
            <w:proofErr w:type="spellStart"/>
            <w:r w:rsidR="00B97663" w:rsidRPr="002D21C6">
              <w:rPr>
                <w:rFonts w:asciiTheme="minorHAnsi" w:hAnsiTheme="minorHAnsi" w:cstheme="minorHAnsi"/>
                <w:b/>
                <w:szCs w:val="24"/>
              </w:rPr>
              <w:t>Mülûkü’t</w:t>
            </w:r>
            <w:proofErr w:type="spellEnd"/>
            <w:r w:rsidR="00B97663" w:rsidRPr="002D21C6">
              <w:rPr>
                <w:rFonts w:asciiTheme="minorHAnsi" w:hAnsiTheme="minorHAnsi" w:cstheme="minorHAnsi"/>
                <w:b/>
                <w:szCs w:val="24"/>
              </w:rPr>
              <w:t xml:space="preserve"> </w:t>
            </w:r>
            <w:proofErr w:type="spellStart"/>
            <w:r w:rsidR="00B97663" w:rsidRPr="002D21C6">
              <w:rPr>
                <w:rFonts w:asciiTheme="minorHAnsi" w:hAnsiTheme="minorHAnsi" w:cstheme="minorHAnsi"/>
                <w:b/>
                <w:szCs w:val="24"/>
              </w:rPr>
              <w:t>Tavâif</w:t>
            </w:r>
            <w:proofErr w:type="spellEnd"/>
            <w:r w:rsidR="00B97663" w:rsidRPr="002D21C6">
              <w:rPr>
                <w:rFonts w:asciiTheme="minorHAnsi" w:hAnsiTheme="minorHAnsi" w:cstheme="minorHAnsi"/>
                <w:b/>
                <w:szCs w:val="24"/>
              </w:rPr>
              <w:t xml:space="preserve"> (1031-1090); Murabıtlar (1090-1147); </w:t>
            </w:r>
            <w:proofErr w:type="spellStart"/>
            <w:r w:rsidR="00B97663" w:rsidRPr="002D21C6">
              <w:rPr>
                <w:rFonts w:asciiTheme="minorHAnsi" w:hAnsiTheme="minorHAnsi" w:cstheme="minorHAnsi"/>
                <w:b/>
                <w:szCs w:val="24"/>
              </w:rPr>
              <w:t>Muvahhidler</w:t>
            </w:r>
            <w:proofErr w:type="spellEnd"/>
            <w:r w:rsidR="00B97663" w:rsidRPr="002D21C6">
              <w:rPr>
                <w:rFonts w:asciiTheme="minorHAnsi" w:hAnsiTheme="minorHAnsi" w:cstheme="minorHAnsi"/>
                <w:b/>
                <w:szCs w:val="24"/>
              </w:rPr>
              <w:t xml:space="preserve"> (1146-1248)</w:t>
            </w:r>
          </w:p>
          <w:p w14:paraId="5029288F" w14:textId="5BD095BD" w:rsidR="005F1BCC" w:rsidRPr="002D21C6" w:rsidRDefault="00B97663" w:rsidP="007B4A97">
            <w:pPr>
              <w:pStyle w:val="ListeParagraf"/>
              <w:numPr>
                <w:ilvl w:val="0"/>
                <w:numId w:val="5"/>
              </w:numPr>
              <w:spacing w:line="276" w:lineRule="auto"/>
              <w:rPr>
                <w:rFonts w:asciiTheme="minorHAnsi" w:hAnsiTheme="minorHAnsi" w:cstheme="minorHAnsi"/>
                <w:szCs w:val="24"/>
              </w:rPr>
            </w:pPr>
            <w:r w:rsidRPr="002D21C6">
              <w:rPr>
                <w:rFonts w:asciiTheme="minorHAnsi" w:hAnsiTheme="minorHAnsi" w:cstheme="minorHAnsi"/>
                <w:szCs w:val="24"/>
              </w:rPr>
              <w:t xml:space="preserve">Mehmet Özdemir, </w:t>
            </w:r>
            <w:r w:rsidRPr="002D21C6">
              <w:rPr>
                <w:rFonts w:asciiTheme="minorHAnsi" w:hAnsiTheme="minorHAnsi" w:cstheme="minorHAnsi"/>
                <w:i/>
                <w:iCs/>
                <w:szCs w:val="24"/>
              </w:rPr>
              <w:t>Endülüs Müslümanları: Siyasi Tarih</w:t>
            </w:r>
            <w:r w:rsidRPr="002D21C6">
              <w:rPr>
                <w:rFonts w:asciiTheme="minorHAnsi" w:hAnsiTheme="minorHAnsi" w:cstheme="minorHAnsi"/>
                <w:szCs w:val="24"/>
              </w:rPr>
              <w:t>, Ankara: Türkiye Diyanet Vakfı 2012, s.</w:t>
            </w:r>
            <w:r w:rsidR="002D21C6">
              <w:rPr>
                <w:rFonts w:asciiTheme="minorHAnsi" w:hAnsiTheme="minorHAnsi" w:cstheme="minorHAnsi"/>
                <w:szCs w:val="24"/>
              </w:rPr>
              <w:t xml:space="preserve"> </w:t>
            </w:r>
            <w:r w:rsidR="007B4A97" w:rsidRPr="002D21C6">
              <w:rPr>
                <w:rFonts w:asciiTheme="minorHAnsi" w:hAnsiTheme="minorHAnsi" w:cstheme="minorHAnsi"/>
                <w:szCs w:val="24"/>
              </w:rPr>
              <w:t>165-</w:t>
            </w:r>
            <w:r w:rsidR="002D21C6">
              <w:rPr>
                <w:rFonts w:asciiTheme="minorHAnsi" w:hAnsiTheme="minorHAnsi" w:cstheme="minorHAnsi"/>
                <w:szCs w:val="24"/>
              </w:rPr>
              <w:t>182; 182-212; 213-</w:t>
            </w:r>
            <w:r w:rsidR="007B4A97" w:rsidRPr="002D21C6">
              <w:rPr>
                <w:rFonts w:asciiTheme="minorHAnsi" w:hAnsiTheme="minorHAnsi" w:cstheme="minorHAnsi"/>
                <w:szCs w:val="24"/>
              </w:rPr>
              <w:t>238.</w:t>
            </w:r>
          </w:p>
        </w:tc>
      </w:tr>
      <w:tr w:rsidR="00DE475B" w:rsidRPr="002D21C6" w14:paraId="0BF85C99" w14:textId="77777777" w:rsidTr="003943BC">
        <w:tc>
          <w:tcPr>
            <w:tcW w:w="8784" w:type="dxa"/>
          </w:tcPr>
          <w:p w14:paraId="33C76FE9" w14:textId="77777777" w:rsidR="002D21C6" w:rsidRDefault="002D21C6" w:rsidP="003943BC">
            <w:pPr>
              <w:spacing w:line="276" w:lineRule="auto"/>
              <w:jc w:val="center"/>
              <w:rPr>
                <w:rFonts w:asciiTheme="minorHAnsi" w:hAnsiTheme="minorHAnsi" w:cstheme="minorHAnsi"/>
                <w:b/>
                <w:bCs/>
                <w:szCs w:val="24"/>
              </w:rPr>
            </w:pPr>
          </w:p>
          <w:p w14:paraId="2636CF8E" w14:textId="31FC369A" w:rsidR="00DE475B" w:rsidRPr="002D21C6" w:rsidRDefault="00DE475B" w:rsidP="003943BC">
            <w:pPr>
              <w:spacing w:line="276" w:lineRule="auto"/>
              <w:jc w:val="center"/>
              <w:rPr>
                <w:rFonts w:asciiTheme="minorHAnsi" w:hAnsiTheme="minorHAnsi" w:cstheme="minorHAnsi"/>
                <w:b/>
                <w:bCs/>
                <w:szCs w:val="24"/>
              </w:rPr>
            </w:pPr>
            <w:r w:rsidRPr="002D21C6">
              <w:rPr>
                <w:rFonts w:asciiTheme="minorHAnsi" w:hAnsiTheme="minorHAnsi" w:cstheme="minorHAnsi"/>
                <w:b/>
                <w:bCs/>
                <w:szCs w:val="24"/>
              </w:rPr>
              <w:t xml:space="preserve">Hafta </w:t>
            </w:r>
            <w:r w:rsidR="00B72651" w:rsidRPr="002D21C6">
              <w:rPr>
                <w:rFonts w:asciiTheme="minorHAnsi" w:hAnsiTheme="minorHAnsi" w:cstheme="minorHAnsi"/>
                <w:b/>
                <w:bCs/>
                <w:szCs w:val="24"/>
              </w:rPr>
              <w:t>8</w:t>
            </w:r>
            <w:r w:rsidRPr="002D21C6">
              <w:rPr>
                <w:rFonts w:asciiTheme="minorHAnsi" w:hAnsiTheme="minorHAnsi" w:cstheme="minorHAnsi"/>
                <w:b/>
                <w:bCs/>
                <w:szCs w:val="24"/>
              </w:rPr>
              <w:t xml:space="preserve">: </w:t>
            </w:r>
            <w:proofErr w:type="spellStart"/>
            <w:r w:rsidRPr="002D21C6">
              <w:rPr>
                <w:rFonts w:asciiTheme="minorHAnsi" w:hAnsiTheme="minorHAnsi" w:cstheme="minorHAnsi"/>
                <w:b/>
                <w:bCs/>
                <w:szCs w:val="24"/>
              </w:rPr>
              <w:t>Arasınav</w:t>
            </w:r>
            <w:proofErr w:type="spellEnd"/>
            <w:r w:rsidRPr="002D21C6">
              <w:rPr>
                <w:rFonts w:asciiTheme="minorHAnsi" w:hAnsiTheme="minorHAnsi" w:cstheme="minorHAnsi"/>
                <w:b/>
                <w:bCs/>
                <w:szCs w:val="24"/>
              </w:rPr>
              <w:t xml:space="preserve"> </w:t>
            </w:r>
            <w:r w:rsidR="00DC7503" w:rsidRPr="002D21C6">
              <w:rPr>
                <w:rFonts w:asciiTheme="minorHAnsi" w:hAnsiTheme="minorHAnsi" w:cstheme="minorHAnsi"/>
                <w:b/>
                <w:bCs/>
                <w:szCs w:val="24"/>
              </w:rPr>
              <w:t>Haftası</w:t>
            </w:r>
          </w:p>
          <w:p w14:paraId="5E15F8D8" w14:textId="2AB61455" w:rsidR="00F911FE" w:rsidRPr="002D21C6" w:rsidRDefault="00F911FE" w:rsidP="003943BC">
            <w:pPr>
              <w:spacing w:line="276" w:lineRule="auto"/>
              <w:jc w:val="center"/>
              <w:rPr>
                <w:rFonts w:asciiTheme="minorHAnsi" w:hAnsiTheme="minorHAnsi" w:cstheme="minorHAnsi"/>
                <w:b/>
                <w:bCs/>
                <w:szCs w:val="24"/>
              </w:rPr>
            </w:pPr>
          </w:p>
        </w:tc>
      </w:tr>
      <w:tr w:rsidR="002F5A57" w:rsidRPr="002D21C6" w14:paraId="093F65E4" w14:textId="77777777" w:rsidTr="003943BC">
        <w:tc>
          <w:tcPr>
            <w:tcW w:w="8784" w:type="dxa"/>
          </w:tcPr>
          <w:p w14:paraId="5E28FAF9" w14:textId="3DF8C6BA" w:rsidR="00D65707" w:rsidRPr="002D21C6" w:rsidRDefault="002F5A57" w:rsidP="003943BC">
            <w:pPr>
              <w:spacing w:line="276" w:lineRule="auto"/>
              <w:rPr>
                <w:rFonts w:asciiTheme="minorHAnsi" w:hAnsiTheme="minorHAnsi" w:cstheme="minorHAnsi"/>
                <w:b/>
                <w:bCs/>
                <w:iCs/>
                <w:szCs w:val="24"/>
              </w:rPr>
            </w:pPr>
            <w:r w:rsidRPr="002D21C6">
              <w:rPr>
                <w:rFonts w:asciiTheme="minorHAnsi" w:hAnsiTheme="minorHAnsi" w:cstheme="minorHAnsi"/>
                <w:b/>
                <w:bCs/>
                <w:szCs w:val="24"/>
              </w:rPr>
              <w:t xml:space="preserve">Hafta </w:t>
            </w:r>
            <w:r w:rsidR="00B72651" w:rsidRPr="002D21C6">
              <w:rPr>
                <w:rFonts w:asciiTheme="minorHAnsi" w:hAnsiTheme="minorHAnsi" w:cstheme="minorHAnsi"/>
                <w:b/>
                <w:bCs/>
                <w:szCs w:val="24"/>
              </w:rPr>
              <w:t>9</w:t>
            </w:r>
            <w:r w:rsidRPr="002D21C6">
              <w:rPr>
                <w:rFonts w:asciiTheme="minorHAnsi" w:hAnsiTheme="minorHAnsi" w:cstheme="minorHAnsi"/>
                <w:b/>
                <w:bCs/>
                <w:szCs w:val="24"/>
              </w:rPr>
              <w:t xml:space="preserve">: </w:t>
            </w:r>
            <w:r w:rsidR="007B4A97" w:rsidRPr="002D21C6">
              <w:rPr>
                <w:rFonts w:asciiTheme="minorHAnsi" w:hAnsiTheme="minorHAnsi" w:cstheme="minorHAnsi"/>
                <w:b/>
                <w:bCs/>
                <w:szCs w:val="24"/>
              </w:rPr>
              <w:t xml:space="preserve">Siyasi Tarih: </w:t>
            </w:r>
            <w:proofErr w:type="spellStart"/>
            <w:r w:rsidR="00B97663" w:rsidRPr="002D21C6">
              <w:rPr>
                <w:rFonts w:asciiTheme="minorHAnsi" w:hAnsiTheme="minorHAnsi" w:cstheme="minorHAnsi"/>
                <w:b/>
                <w:szCs w:val="24"/>
              </w:rPr>
              <w:t>Nasriler</w:t>
            </w:r>
            <w:proofErr w:type="spellEnd"/>
            <w:r w:rsidR="00B97663" w:rsidRPr="002D21C6">
              <w:rPr>
                <w:rFonts w:asciiTheme="minorHAnsi" w:hAnsiTheme="minorHAnsi" w:cstheme="minorHAnsi"/>
                <w:b/>
                <w:szCs w:val="24"/>
              </w:rPr>
              <w:t xml:space="preserve"> (1238-1492);</w:t>
            </w:r>
            <w:r w:rsidR="00B97663" w:rsidRPr="002D21C6">
              <w:rPr>
                <w:rFonts w:asciiTheme="minorHAnsi" w:hAnsiTheme="minorHAnsi" w:cstheme="minorHAnsi"/>
                <w:szCs w:val="24"/>
              </w:rPr>
              <w:t xml:space="preserve"> </w:t>
            </w:r>
            <w:proofErr w:type="spellStart"/>
            <w:r w:rsidR="00B97663" w:rsidRPr="002D21C6">
              <w:rPr>
                <w:rFonts w:asciiTheme="minorHAnsi" w:hAnsiTheme="minorHAnsi" w:cstheme="minorHAnsi"/>
                <w:b/>
                <w:szCs w:val="24"/>
              </w:rPr>
              <w:t>Müdeccenler</w:t>
            </w:r>
            <w:proofErr w:type="spellEnd"/>
            <w:r w:rsidR="00B97663" w:rsidRPr="002D21C6">
              <w:rPr>
                <w:rFonts w:asciiTheme="minorHAnsi" w:hAnsiTheme="minorHAnsi" w:cstheme="minorHAnsi"/>
                <w:b/>
                <w:szCs w:val="24"/>
              </w:rPr>
              <w:t>/</w:t>
            </w:r>
            <w:proofErr w:type="spellStart"/>
            <w:r w:rsidR="00B97663" w:rsidRPr="002D21C6">
              <w:rPr>
                <w:rFonts w:asciiTheme="minorHAnsi" w:hAnsiTheme="minorHAnsi" w:cstheme="minorHAnsi"/>
                <w:b/>
                <w:szCs w:val="24"/>
              </w:rPr>
              <w:t>Moriskolar</w:t>
            </w:r>
            <w:proofErr w:type="spellEnd"/>
            <w:r w:rsidR="00B97663" w:rsidRPr="002D21C6">
              <w:rPr>
                <w:rFonts w:asciiTheme="minorHAnsi" w:hAnsiTheme="minorHAnsi" w:cstheme="minorHAnsi"/>
                <w:b/>
                <w:szCs w:val="24"/>
              </w:rPr>
              <w:t xml:space="preserve"> (1492-1614)</w:t>
            </w:r>
          </w:p>
          <w:p w14:paraId="51A6DB7F" w14:textId="77CD6FAD" w:rsidR="00D65707" w:rsidRPr="002D21C6" w:rsidRDefault="00B97663" w:rsidP="007B4A97">
            <w:pPr>
              <w:pStyle w:val="ListeParagraf"/>
              <w:numPr>
                <w:ilvl w:val="0"/>
                <w:numId w:val="5"/>
              </w:numPr>
              <w:spacing w:line="276" w:lineRule="auto"/>
              <w:rPr>
                <w:rFonts w:asciiTheme="minorHAnsi" w:hAnsiTheme="minorHAnsi" w:cstheme="minorHAnsi"/>
                <w:szCs w:val="24"/>
              </w:rPr>
            </w:pPr>
            <w:r w:rsidRPr="002D21C6">
              <w:rPr>
                <w:rFonts w:asciiTheme="minorHAnsi" w:hAnsiTheme="minorHAnsi" w:cstheme="minorHAnsi"/>
                <w:szCs w:val="24"/>
              </w:rPr>
              <w:t xml:space="preserve">Mehmet Özdemir, </w:t>
            </w:r>
            <w:r w:rsidRPr="002D21C6">
              <w:rPr>
                <w:rFonts w:asciiTheme="minorHAnsi" w:hAnsiTheme="minorHAnsi" w:cstheme="minorHAnsi"/>
                <w:i/>
                <w:iCs/>
                <w:szCs w:val="24"/>
              </w:rPr>
              <w:t>Endülüs Müslümanları: Siyasi Tarih</w:t>
            </w:r>
            <w:r w:rsidRPr="002D21C6">
              <w:rPr>
                <w:rFonts w:asciiTheme="minorHAnsi" w:hAnsiTheme="minorHAnsi" w:cstheme="minorHAnsi"/>
                <w:szCs w:val="24"/>
              </w:rPr>
              <w:t>, Ankara: Türkiye Diyanet Vakfı 2012, s.</w:t>
            </w:r>
            <w:r w:rsidR="007B4A97" w:rsidRPr="002D21C6">
              <w:rPr>
                <w:rFonts w:asciiTheme="minorHAnsi" w:hAnsiTheme="minorHAnsi" w:cstheme="minorHAnsi"/>
                <w:szCs w:val="24"/>
              </w:rPr>
              <w:t xml:space="preserve"> 241-</w:t>
            </w:r>
            <w:r w:rsidR="002D21C6">
              <w:rPr>
                <w:rFonts w:asciiTheme="minorHAnsi" w:hAnsiTheme="minorHAnsi" w:cstheme="minorHAnsi"/>
                <w:szCs w:val="24"/>
              </w:rPr>
              <w:t>272; 273-</w:t>
            </w:r>
            <w:r w:rsidR="007B4A97" w:rsidRPr="002D21C6">
              <w:rPr>
                <w:rFonts w:asciiTheme="minorHAnsi" w:hAnsiTheme="minorHAnsi" w:cstheme="minorHAnsi"/>
                <w:szCs w:val="24"/>
              </w:rPr>
              <w:t>300.</w:t>
            </w:r>
          </w:p>
        </w:tc>
      </w:tr>
      <w:tr w:rsidR="00DE475B" w:rsidRPr="002D21C6" w14:paraId="12C4E666" w14:textId="77777777" w:rsidTr="003943BC">
        <w:tc>
          <w:tcPr>
            <w:tcW w:w="8784" w:type="dxa"/>
          </w:tcPr>
          <w:p w14:paraId="4B401CB9" w14:textId="1F3E40DE" w:rsidR="00DE475B" w:rsidRPr="002D21C6" w:rsidRDefault="00DE475B" w:rsidP="003943BC">
            <w:pPr>
              <w:spacing w:line="276" w:lineRule="auto"/>
              <w:rPr>
                <w:rFonts w:asciiTheme="minorHAnsi" w:hAnsiTheme="minorHAnsi" w:cstheme="minorHAnsi"/>
                <w:b/>
                <w:bCs/>
                <w:szCs w:val="24"/>
              </w:rPr>
            </w:pPr>
            <w:r w:rsidRPr="002D21C6">
              <w:rPr>
                <w:rFonts w:asciiTheme="minorHAnsi" w:hAnsiTheme="minorHAnsi" w:cstheme="minorHAnsi"/>
                <w:b/>
                <w:bCs/>
                <w:szCs w:val="24"/>
              </w:rPr>
              <w:t xml:space="preserve">Hafta </w:t>
            </w:r>
            <w:r w:rsidR="00B72651" w:rsidRPr="002D21C6">
              <w:rPr>
                <w:rFonts w:asciiTheme="minorHAnsi" w:hAnsiTheme="minorHAnsi" w:cstheme="minorHAnsi"/>
                <w:b/>
                <w:bCs/>
                <w:szCs w:val="24"/>
              </w:rPr>
              <w:t>10</w:t>
            </w:r>
            <w:r w:rsidRPr="002D21C6">
              <w:rPr>
                <w:rFonts w:asciiTheme="minorHAnsi" w:hAnsiTheme="minorHAnsi" w:cstheme="minorHAnsi"/>
                <w:b/>
                <w:bCs/>
                <w:szCs w:val="24"/>
              </w:rPr>
              <w:t xml:space="preserve">: </w:t>
            </w:r>
            <w:r w:rsidR="007B4A97" w:rsidRPr="002D21C6">
              <w:rPr>
                <w:rFonts w:asciiTheme="minorHAnsi" w:hAnsiTheme="minorHAnsi" w:cstheme="minorHAnsi"/>
                <w:b/>
                <w:bCs/>
                <w:szCs w:val="24"/>
              </w:rPr>
              <w:t>Medeniyet Tarihi:</w:t>
            </w:r>
            <w:r w:rsidR="007B4A97" w:rsidRPr="002D21C6">
              <w:rPr>
                <w:rFonts w:asciiTheme="minorHAnsi" w:hAnsiTheme="minorHAnsi" w:cstheme="minorHAnsi"/>
                <w:bCs/>
                <w:szCs w:val="24"/>
              </w:rPr>
              <w:t xml:space="preserve"> </w:t>
            </w:r>
            <w:r w:rsidR="007B4A97" w:rsidRPr="002D21C6">
              <w:rPr>
                <w:rFonts w:asciiTheme="minorHAnsi" w:hAnsiTheme="minorHAnsi" w:cstheme="minorHAnsi"/>
                <w:b/>
                <w:bCs/>
                <w:szCs w:val="24"/>
              </w:rPr>
              <w:t xml:space="preserve">I) </w:t>
            </w:r>
            <w:r w:rsidR="007B4A97" w:rsidRPr="002D21C6">
              <w:rPr>
                <w:rFonts w:asciiTheme="minorHAnsi" w:hAnsiTheme="minorHAnsi" w:cstheme="minorHAnsi"/>
                <w:b/>
                <w:szCs w:val="24"/>
              </w:rPr>
              <w:t xml:space="preserve">Sosyal Hayat; II) </w:t>
            </w:r>
            <w:r w:rsidR="00FD7B4D" w:rsidRPr="002D21C6">
              <w:rPr>
                <w:rFonts w:asciiTheme="minorHAnsi" w:hAnsiTheme="minorHAnsi" w:cstheme="minorHAnsi"/>
                <w:b/>
                <w:szCs w:val="24"/>
              </w:rPr>
              <w:t>Dini Hayat</w:t>
            </w:r>
          </w:p>
          <w:p w14:paraId="2A22C3F9" w14:textId="2D69F684" w:rsidR="002610D8" w:rsidRPr="002D21C6" w:rsidRDefault="007B4A97" w:rsidP="005F1BCC">
            <w:pPr>
              <w:pStyle w:val="ListeParagraf"/>
              <w:numPr>
                <w:ilvl w:val="0"/>
                <w:numId w:val="5"/>
              </w:numPr>
              <w:spacing w:line="276" w:lineRule="auto"/>
              <w:rPr>
                <w:rFonts w:asciiTheme="minorHAnsi" w:hAnsiTheme="minorHAnsi" w:cstheme="minorHAnsi"/>
                <w:szCs w:val="24"/>
              </w:rPr>
            </w:pPr>
            <w:r w:rsidRPr="002D21C6">
              <w:rPr>
                <w:rFonts w:asciiTheme="minorHAnsi" w:hAnsiTheme="minorHAnsi" w:cstheme="minorHAnsi"/>
                <w:szCs w:val="24"/>
              </w:rPr>
              <w:t xml:space="preserve">Mehmet Özdemir, </w:t>
            </w:r>
            <w:r w:rsidRPr="002D21C6">
              <w:rPr>
                <w:rFonts w:asciiTheme="minorHAnsi" w:hAnsiTheme="minorHAnsi" w:cstheme="minorHAnsi"/>
                <w:i/>
                <w:iCs/>
                <w:szCs w:val="24"/>
              </w:rPr>
              <w:t>Endülüs Müslümanları: Kültür ve Medeniyet</w:t>
            </w:r>
            <w:r w:rsidRPr="002D21C6">
              <w:rPr>
                <w:rFonts w:asciiTheme="minorHAnsi" w:hAnsiTheme="minorHAnsi" w:cstheme="minorHAnsi"/>
                <w:szCs w:val="24"/>
              </w:rPr>
              <w:t>, Ankara: Türkiye Diyanet Vakfı 2012, s.</w:t>
            </w:r>
            <w:r w:rsidR="00FD7B4D" w:rsidRPr="002D21C6">
              <w:rPr>
                <w:rFonts w:asciiTheme="minorHAnsi" w:hAnsiTheme="minorHAnsi" w:cstheme="minorHAnsi"/>
                <w:szCs w:val="24"/>
              </w:rPr>
              <w:t xml:space="preserve"> 15-</w:t>
            </w:r>
            <w:r w:rsidR="002D21C6" w:rsidRPr="002D21C6">
              <w:rPr>
                <w:rFonts w:asciiTheme="minorHAnsi" w:hAnsiTheme="minorHAnsi" w:cstheme="minorHAnsi"/>
                <w:szCs w:val="24"/>
              </w:rPr>
              <w:t>66; 67-</w:t>
            </w:r>
            <w:r w:rsidR="00FD7B4D" w:rsidRPr="002D21C6">
              <w:rPr>
                <w:rFonts w:asciiTheme="minorHAnsi" w:hAnsiTheme="minorHAnsi" w:cstheme="minorHAnsi"/>
                <w:szCs w:val="24"/>
              </w:rPr>
              <w:t>89.</w:t>
            </w:r>
          </w:p>
        </w:tc>
      </w:tr>
      <w:tr w:rsidR="00DE475B" w:rsidRPr="002D21C6" w14:paraId="1EA9294B" w14:textId="77777777" w:rsidTr="003943BC">
        <w:tc>
          <w:tcPr>
            <w:tcW w:w="8784" w:type="dxa"/>
          </w:tcPr>
          <w:p w14:paraId="27FF078F" w14:textId="1FFE0C71" w:rsidR="00DE475B" w:rsidRPr="002D21C6" w:rsidRDefault="00DE475B" w:rsidP="003943BC">
            <w:pPr>
              <w:spacing w:line="276" w:lineRule="auto"/>
              <w:rPr>
                <w:rFonts w:asciiTheme="minorHAnsi" w:hAnsiTheme="minorHAnsi" w:cstheme="minorHAnsi"/>
                <w:b/>
                <w:bCs/>
                <w:szCs w:val="24"/>
              </w:rPr>
            </w:pPr>
            <w:r w:rsidRPr="002D21C6">
              <w:rPr>
                <w:rFonts w:asciiTheme="minorHAnsi" w:hAnsiTheme="minorHAnsi" w:cstheme="minorHAnsi"/>
                <w:b/>
                <w:bCs/>
                <w:szCs w:val="24"/>
              </w:rPr>
              <w:t>Hafta 1</w:t>
            </w:r>
            <w:r w:rsidR="00B72651" w:rsidRPr="002D21C6">
              <w:rPr>
                <w:rFonts w:asciiTheme="minorHAnsi" w:hAnsiTheme="minorHAnsi" w:cstheme="minorHAnsi"/>
                <w:b/>
                <w:bCs/>
                <w:szCs w:val="24"/>
              </w:rPr>
              <w:t>1</w:t>
            </w:r>
            <w:r w:rsidRPr="002D21C6">
              <w:rPr>
                <w:rFonts w:asciiTheme="minorHAnsi" w:hAnsiTheme="minorHAnsi" w:cstheme="minorHAnsi"/>
                <w:b/>
                <w:bCs/>
                <w:szCs w:val="24"/>
              </w:rPr>
              <w:t xml:space="preserve">: </w:t>
            </w:r>
            <w:r w:rsidR="007B4A97" w:rsidRPr="002D21C6">
              <w:rPr>
                <w:rFonts w:asciiTheme="minorHAnsi" w:hAnsiTheme="minorHAnsi" w:cstheme="minorHAnsi"/>
                <w:b/>
                <w:bCs/>
                <w:szCs w:val="24"/>
              </w:rPr>
              <w:t>Medeniyet Tarihi:</w:t>
            </w:r>
            <w:r w:rsidR="00FD7B4D" w:rsidRPr="002D21C6">
              <w:rPr>
                <w:rFonts w:asciiTheme="minorHAnsi" w:hAnsiTheme="minorHAnsi" w:cstheme="minorHAnsi"/>
                <w:b/>
                <w:bCs/>
                <w:szCs w:val="24"/>
              </w:rPr>
              <w:t xml:space="preserve"> I) </w:t>
            </w:r>
            <w:r w:rsidR="00FD7B4D" w:rsidRPr="002D21C6">
              <w:rPr>
                <w:rFonts w:asciiTheme="minorHAnsi" w:hAnsiTheme="minorHAnsi" w:cstheme="minorHAnsi"/>
                <w:b/>
                <w:szCs w:val="24"/>
              </w:rPr>
              <w:t>Ekonomik Hayat;</w:t>
            </w:r>
            <w:r w:rsidR="00FD7B4D" w:rsidRPr="002D21C6">
              <w:rPr>
                <w:rFonts w:asciiTheme="minorHAnsi" w:hAnsiTheme="minorHAnsi" w:cstheme="minorHAnsi"/>
                <w:szCs w:val="24"/>
              </w:rPr>
              <w:t xml:space="preserve"> </w:t>
            </w:r>
            <w:r w:rsidR="00FD7B4D" w:rsidRPr="002D21C6">
              <w:rPr>
                <w:rFonts w:asciiTheme="minorHAnsi" w:hAnsiTheme="minorHAnsi" w:cstheme="minorHAnsi"/>
                <w:b/>
                <w:szCs w:val="24"/>
              </w:rPr>
              <w:t>II) Müesseseler</w:t>
            </w:r>
          </w:p>
          <w:p w14:paraId="536D2ECC" w14:textId="26EEEBD3" w:rsidR="002610D8" w:rsidRPr="002D21C6" w:rsidRDefault="007B4A97" w:rsidP="005F1BCC">
            <w:pPr>
              <w:pStyle w:val="ListeParagraf"/>
              <w:numPr>
                <w:ilvl w:val="0"/>
                <w:numId w:val="5"/>
              </w:numPr>
              <w:spacing w:line="276" w:lineRule="auto"/>
              <w:rPr>
                <w:rFonts w:asciiTheme="minorHAnsi" w:hAnsiTheme="minorHAnsi" w:cstheme="minorHAnsi"/>
                <w:szCs w:val="24"/>
              </w:rPr>
            </w:pPr>
            <w:r w:rsidRPr="002D21C6">
              <w:rPr>
                <w:rFonts w:asciiTheme="minorHAnsi" w:hAnsiTheme="minorHAnsi" w:cstheme="minorHAnsi"/>
                <w:szCs w:val="24"/>
              </w:rPr>
              <w:t xml:space="preserve">Mehmet Özdemir, </w:t>
            </w:r>
            <w:r w:rsidRPr="002D21C6">
              <w:rPr>
                <w:rFonts w:asciiTheme="minorHAnsi" w:hAnsiTheme="minorHAnsi" w:cstheme="minorHAnsi"/>
                <w:i/>
                <w:iCs/>
                <w:szCs w:val="24"/>
              </w:rPr>
              <w:t>Endülüs Müslümanları: Kültür ve Medeniyet</w:t>
            </w:r>
            <w:r w:rsidRPr="002D21C6">
              <w:rPr>
                <w:rFonts w:asciiTheme="minorHAnsi" w:hAnsiTheme="minorHAnsi" w:cstheme="minorHAnsi"/>
                <w:szCs w:val="24"/>
              </w:rPr>
              <w:t>, Ankara: Türkiye Diyanet Vakfı 2012, s.</w:t>
            </w:r>
            <w:r w:rsidR="005A4A73" w:rsidRPr="002D21C6">
              <w:rPr>
                <w:rFonts w:asciiTheme="minorHAnsi" w:hAnsiTheme="minorHAnsi" w:cstheme="minorHAnsi"/>
                <w:szCs w:val="24"/>
              </w:rPr>
              <w:t xml:space="preserve"> </w:t>
            </w:r>
            <w:r w:rsidR="002D21C6" w:rsidRPr="002D21C6">
              <w:rPr>
                <w:rFonts w:asciiTheme="minorHAnsi" w:hAnsiTheme="minorHAnsi" w:cstheme="minorHAnsi"/>
                <w:szCs w:val="24"/>
              </w:rPr>
              <w:t>91-114; 115-148.</w:t>
            </w:r>
          </w:p>
        </w:tc>
      </w:tr>
      <w:tr w:rsidR="00DE475B" w:rsidRPr="002D21C6" w14:paraId="34807138" w14:textId="77777777" w:rsidTr="003943BC">
        <w:tc>
          <w:tcPr>
            <w:tcW w:w="8784" w:type="dxa"/>
          </w:tcPr>
          <w:p w14:paraId="4B3020E2" w14:textId="625838E5" w:rsidR="00DE475B" w:rsidRPr="002D21C6" w:rsidRDefault="00DE475B" w:rsidP="003943BC">
            <w:pPr>
              <w:spacing w:line="276" w:lineRule="auto"/>
              <w:rPr>
                <w:rFonts w:asciiTheme="minorHAnsi" w:hAnsiTheme="minorHAnsi" w:cstheme="minorHAnsi"/>
                <w:b/>
                <w:bCs/>
                <w:szCs w:val="24"/>
              </w:rPr>
            </w:pPr>
            <w:r w:rsidRPr="002D21C6">
              <w:rPr>
                <w:rFonts w:asciiTheme="minorHAnsi" w:hAnsiTheme="minorHAnsi" w:cstheme="minorHAnsi"/>
                <w:b/>
                <w:bCs/>
                <w:szCs w:val="24"/>
              </w:rPr>
              <w:t>Hafta 1</w:t>
            </w:r>
            <w:r w:rsidR="00B72651" w:rsidRPr="002D21C6">
              <w:rPr>
                <w:rFonts w:asciiTheme="minorHAnsi" w:hAnsiTheme="minorHAnsi" w:cstheme="minorHAnsi"/>
                <w:b/>
                <w:bCs/>
                <w:szCs w:val="24"/>
              </w:rPr>
              <w:t>2</w:t>
            </w:r>
            <w:r w:rsidRPr="002D21C6">
              <w:rPr>
                <w:rFonts w:asciiTheme="minorHAnsi" w:hAnsiTheme="minorHAnsi" w:cstheme="minorHAnsi"/>
                <w:b/>
                <w:bCs/>
                <w:szCs w:val="24"/>
              </w:rPr>
              <w:t xml:space="preserve">: </w:t>
            </w:r>
            <w:r w:rsidR="007B4A97" w:rsidRPr="002D21C6">
              <w:rPr>
                <w:rFonts w:asciiTheme="minorHAnsi" w:hAnsiTheme="minorHAnsi" w:cstheme="minorHAnsi"/>
                <w:b/>
                <w:bCs/>
                <w:szCs w:val="24"/>
              </w:rPr>
              <w:t>Medeniyet Tarihi:</w:t>
            </w:r>
            <w:r w:rsidR="00FD7B4D" w:rsidRPr="002D21C6">
              <w:rPr>
                <w:rFonts w:asciiTheme="minorHAnsi" w:hAnsiTheme="minorHAnsi" w:cstheme="minorHAnsi"/>
                <w:b/>
                <w:bCs/>
                <w:szCs w:val="24"/>
              </w:rPr>
              <w:t xml:space="preserve"> I) </w:t>
            </w:r>
            <w:r w:rsidR="00FD7B4D" w:rsidRPr="002D21C6">
              <w:rPr>
                <w:rFonts w:asciiTheme="minorHAnsi" w:hAnsiTheme="minorHAnsi" w:cstheme="minorHAnsi"/>
                <w:b/>
                <w:szCs w:val="24"/>
              </w:rPr>
              <w:t xml:space="preserve">Eğitim; </w:t>
            </w:r>
            <w:r w:rsidR="005A4A73" w:rsidRPr="002D21C6">
              <w:rPr>
                <w:rFonts w:asciiTheme="minorHAnsi" w:hAnsiTheme="minorHAnsi" w:cstheme="minorHAnsi"/>
                <w:b/>
                <w:szCs w:val="24"/>
              </w:rPr>
              <w:t xml:space="preserve">II) </w:t>
            </w:r>
            <w:r w:rsidR="00D04B6F" w:rsidRPr="002D21C6">
              <w:rPr>
                <w:rFonts w:asciiTheme="minorHAnsi" w:hAnsiTheme="minorHAnsi" w:cstheme="minorHAnsi"/>
                <w:b/>
                <w:szCs w:val="24"/>
              </w:rPr>
              <w:t>İlim ve Fikir Hayatı</w:t>
            </w:r>
            <w:r w:rsidR="00D04B6F" w:rsidRPr="002D21C6">
              <w:rPr>
                <w:rFonts w:asciiTheme="minorHAnsi" w:hAnsiTheme="minorHAnsi" w:cstheme="minorHAnsi"/>
                <w:szCs w:val="24"/>
              </w:rPr>
              <w:t xml:space="preserve"> </w:t>
            </w:r>
          </w:p>
          <w:p w14:paraId="10F224F4" w14:textId="50DEFA9F" w:rsidR="00D65707" w:rsidRPr="002D21C6" w:rsidRDefault="007B4A97" w:rsidP="005F1BCC">
            <w:pPr>
              <w:pStyle w:val="ListeParagraf"/>
              <w:numPr>
                <w:ilvl w:val="0"/>
                <w:numId w:val="5"/>
              </w:numPr>
              <w:spacing w:line="276" w:lineRule="auto"/>
              <w:rPr>
                <w:rFonts w:asciiTheme="minorHAnsi" w:hAnsiTheme="minorHAnsi" w:cstheme="minorHAnsi"/>
                <w:szCs w:val="24"/>
              </w:rPr>
            </w:pPr>
            <w:r w:rsidRPr="002D21C6">
              <w:rPr>
                <w:rFonts w:asciiTheme="minorHAnsi" w:hAnsiTheme="minorHAnsi" w:cstheme="minorHAnsi"/>
                <w:szCs w:val="24"/>
              </w:rPr>
              <w:t xml:space="preserve">Mehmet Özdemir, </w:t>
            </w:r>
            <w:r w:rsidRPr="002D21C6">
              <w:rPr>
                <w:rFonts w:asciiTheme="minorHAnsi" w:hAnsiTheme="minorHAnsi" w:cstheme="minorHAnsi"/>
                <w:i/>
                <w:iCs/>
                <w:szCs w:val="24"/>
              </w:rPr>
              <w:t>Endülüs Müslümanları: Kültür ve Medeniyet</w:t>
            </w:r>
            <w:r w:rsidRPr="002D21C6">
              <w:rPr>
                <w:rFonts w:asciiTheme="minorHAnsi" w:hAnsiTheme="minorHAnsi" w:cstheme="minorHAnsi"/>
                <w:szCs w:val="24"/>
              </w:rPr>
              <w:t>, Ankara: Türkiye Diyanet Vakfı 2012, s.</w:t>
            </w:r>
            <w:r w:rsidR="002D21C6" w:rsidRPr="002D21C6">
              <w:rPr>
                <w:rFonts w:asciiTheme="minorHAnsi" w:hAnsiTheme="minorHAnsi" w:cstheme="minorHAnsi"/>
                <w:szCs w:val="24"/>
              </w:rPr>
              <w:t xml:space="preserve"> 149-160; 161-264.</w:t>
            </w:r>
          </w:p>
        </w:tc>
      </w:tr>
      <w:tr w:rsidR="00DE475B" w:rsidRPr="002D21C6" w14:paraId="58F94A16" w14:textId="77777777" w:rsidTr="003943BC">
        <w:tc>
          <w:tcPr>
            <w:tcW w:w="8784" w:type="dxa"/>
          </w:tcPr>
          <w:p w14:paraId="35954709" w14:textId="0F90F93A" w:rsidR="0030269A" w:rsidRPr="002D21C6" w:rsidRDefault="00DE475B" w:rsidP="0030269A">
            <w:pPr>
              <w:spacing w:line="276" w:lineRule="auto"/>
              <w:rPr>
                <w:rFonts w:asciiTheme="minorHAnsi" w:hAnsiTheme="minorHAnsi" w:cstheme="minorHAnsi"/>
                <w:b/>
                <w:bCs/>
                <w:szCs w:val="24"/>
              </w:rPr>
            </w:pPr>
            <w:r w:rsidRPr="002D21C6">
              <w:rPr>
                <w:rFonts w:asciiTheme="minorHAnsi" w:hAnsiTheme="minorHAnsi" w:cstheme="minorHAnsi"/>
                <w:b/>
                <w:bCs/>
                <w:szCs w:val="24"/>
              </w:rPr>
              <w:t>Hafta 1</w:t>
            </w:r>
            <w:r w:rsidR="00B72651" w:rsidRPr="002D21C6">
              <w:rPr>
                <w:rFonts w:asciiTheme="minorHAnsi" w:hAnsiTheme="minorHAnsi" w:cstheme="minorHAnsi"/>
                <w:b/>
                <w:bCs/>
                <w:szCs w:val="24"/>
              </w:rPr>
              <w:t>3</w:t>
            </w:r>
            <w:r w:rsidRPr="002D21C6">
              <w:rPr>
                <w:rFonts w:asciiTheme="minorHAnsi" w:hAnsiTheme="minorHAnsi" w:cstheme="minorHAnsi"/>
                <w:b/>
                <w:bCs/>
                <w:szCs w:val="24"/>
              </w:rPr>
              <w:t xml:space="preserve">: </w:t>
            </w:r>
            <w:r w:rsidR="007B4A97" w:rsidRPr="002D21C6">
              <w:rPr>
                <w:rFonts w:asciiTheme="minorHAnsi" w:hAnsiTheme="minorHAnsi" w:cstheme="minorHAnsi"/>
                <w:b/>
                <w:bCs/>
                <w:szCs w:val="24"/>
              </w:rPr>
              <w:t>Medeniyet Tarihi:</w:t>
            </w:r>
            <w:r w:rsidR="005A4A73" w:rsidRPr="002D21C6">
              <w:rPr>
                <w:rFonts w:asciiTheme="minorHAnsi" w:hAnsiTheme="minorHAnsi" w:cstheme="minorHAnsi"/>
                <w:b/>
                <w:bCs/>
                <w:szCs w:val="24"/>
              </w:rPr>
              <w:t xml:space="preserve"> </w:t>
            </w:r>
            <w:r w:rsidR="005A4A73" w:rsidRPr="002D21C6">
              <w:rPr>
                <w:rFonts w:asciiTheme="minorHAnsi" w:hAnsiTheme="minorHAnsi" w:cstheme="minorHAnsi"/>
                <w:b/>
                <w:szCs w:val="24"/>
              </w:rPr>
              <w:t>Sanat-Mimari</w:t>
            </w:r>
            <w:r w:rsidR="002D21C6" w:rsidRPr="002D21C6">
              <w:rPr>
                <w:rFonts w:asciiTheme="minorHAnsi" w:hAnsiTheme="minorHAnsi" w:cstheme="minorHAnsi"/>
                <w:b/>
                <w:szCs w:val="24"/>
              </w:rPr>
              <w:t xml:space="preserve"> I: Camiler</w:t>
            </w:r>
          </w:p>
          <w:p w14:paraId="7C9771E5" w14:textId="48BDF7F4" w:rsidR="002610D8" w:rsidRPr="002D21C6" w:rsidRDefault="007B4A97" w:rsidP="005F1BCC">
            <w:pPr>
              <w:pStyle w:val="ListeParagraf"/>
              <w:numPr>
                <w:ilvl w:val="0"/>
                <w:numId w:val="5"/>
              </w:numPr>
              <w:spacing w:line="276" w:lineRule="auto"/>
              <w:rPr>
                <w:rFonts w:asciiTheme="minorHAnsi" w:hAnsiTheme="minorHAnsi" w:cstheme="minorHAnsi"/>
                <w:szCs w:val="24"/>
              </w:rPr>
            </w:pPr>
            <w:r w:rsidRPr="002D21C6">
              <w:rPr>
                <w:rFonts w:asciiTheme="minorHAnsi" w:hAnsiTheme="minorHAnsi" w:cstheme="minorHAnsi"/>
                <w:szCs w:val="24"/>
              </w:rPr>
              <w:t xml:space="preserve">Mehmet Özdemir, </w:t>
            </w:r>
            <w:r w:rsidRPr="002D21C6">
              <w:rPr>
                <w:rFonts w:asciiTheme="minorHAnsi" w:hAnsiTheme="minorHAnsi" w:cstheme="minorHAnsi"/>
                <w:i/>
                <w:iCs/>
                <w:szCs w:val="24"/>
              </w:rPr>
              <w:t>Endülüs Müslümanları: Kültür ve Medeniyet</w:t>
            </w:r>
            <w:r w:rsidRPr="002D21C6">
              <w:rPr>
                <w:rFonts w:asciiTheme="minorHAnsi" w:hAnsiTheme="minorHAnsi" w:cstheme="minorHAnsi"/>
                <w:szCs w:val="24"/>
              </w:rPr>
              <w:t>, Ankara: Türkiye Diyanet Vakfı 2012, s.</w:t>
            </w:r>
            <w:r w:rsidR="002D21C6" w:rsidRPr="002D21C6">
              <w:rPr>
                <w:rFonts w:asciiTheme="minorHAnsi" w:hAnsiTheme="minorHAnsi" w:cstheme="minorHAnsi"/>
                <w:szCs w:val="24"/>
              </w:rPr>
              <w:t xml:space="preserve"> 297-344.</w:t>
            </w:r>
          </w:p>
        </w:tc>
      </w:tr>
      <w:tr w:rsidR="00DE475B" w:rsidRPr="002D21C6" w14:paraId="12FEA3CF" w14:textId="77777777" w:rsidTr="003943BC">
        <w:tc>
          <w:tcPr>
            <w:tcW w:w="8784" w:type="dxa"/>
          </w:tcPr>
          <w:p w14:paraId="5A6A614D" w14:textId="105655D6" w:rsidR="0030269A" w:rsidRPr="002D21C6" w:rsidRDefault="00DE475B" w:rsidP="0030269A">
            <w:pPr>
              <w:spacing w:line="276" w:lineRule="auto"/>
              <w:rPr>
                <w:rFonts w:asciiTheme="minorHAnsi" w:hAnsiTheme="minorHAnsi" w:cstheme="minorHAnsi"/>
                <w:b/>
                <w:bCs/>
                <w:szCs w:val="24"/>
              </w:rPr>
            </w:pPr>
            <w:r w:rsidRPr="002D21C6">
              <w:rPr>
                <w:rFonts w:asciiTheme="minorHAnsi" w:hAnsiTheme="minorHAnsi" w:cstheme="minorHAnsi"/>
                <w:b/>
                <w:bCs/>
                <w:szCs w:val="24"/>
              </w:rPr>
              <w:t>Hafta 1</w:t>
            </w:r>
            <w:r w:rsidR="00B72651" w:rsidRPr="002D21C6">
              <w:rPr>
                <w:rFonts w:asciiTheme="minorHAnsi" w:hAnsiTheme="minorHAnsi" w:cstheme="minorHAnsi"/>
                <w:b/>
                <w:bCs/>
                <w:szCs w:val="24"/>
              </w:rPr>
              <w:t xml:space="preserve">4: </w:t>
            </w:r>
            <w:r w:rsidR="007B4A97" w:rsidRPr="002D21C6">
              <w:rPr>
                <w:rFonts w:asciiTheme="minorHAnsi" w:hAnsiTheme="minorHAnsi" w:cstheme="minorHAnsi"/>
                <w:b/>
                <w:bCs/>
                <w:szCs w:val="24"/>
              </w:rPr>
              <w:t>Medeniyet Tarihi:</w:t>
            </w:r>
            <w:r w:rsidR="002D21C6" w:rsidRPr="002D21C6">
              <w:rPr>
                <w:rFonts w:asciiTheme="minorHAnsi" w:hAnsiTheme="minorHAnsi" w:cstheme="minorHAnsi"/>
                <w:b/>
                <w:bCs/>
                <w:szCs w:val="24"/>
              </w:rPr>
              <w:t xml:space="preserve"> </w:t>
            </w:r>
            <w:r w:rsidR="002D21C6" w:rsidRPr="002D21C6">
              <w:rPr>
                <w:rFonts w:asciiTheme="minorHAnsi" w:hAnsiTheme="minorHAnsi" w:cstheme="minorHAnsi"/>
                <w:b/>
                <w:szCs w:val="24"/>
              </w:rPr>
              <w:t>Sanat-Mimari II: Saraylar</w:t>
            </w:r>
          </w:p>
          <w:p w14:paraId="4C91DE01" w14:textId="7E998215" w:rsidR="002610D8" w:rsidRPr="002D21C6" w:rsidRDefault="007B4A97" w:rsidP="005F1BCC">
            <w:pPr>
              <w:pStyle w:val="ListeParagraf"/>
              <w:numPr>
                <w:ilvl w:val="0"/>
                <w:numId w:val="5"/>
              </w:numPr>
              <w:spacing w:line="276" w:lineRule="auto"/>
              <w:rPr>
                <w:rFonts w:asciiTheme="minorHAnsi" w:hAnsiTheme="minorHAnsi" w:cstheme="minorHAnsi"/>
                <w:szCs w:val="24"/>
              </w:rPr>
            </w:pPr>
            <w:r w:rsidRPr="002D21C6">
              <w:rPr>
                <w:rFonts w:asciiTheme="minorHAnsi" w:hAnsiTheme="minorHAnsi" w:cstheme="minorHAnsi"/>
                <w:szCs w:val="24"/>
              </w:rPr>
              <w:t xml:space="preserve">Mehmet Özdemir, </w:t>
            </w:r>
            <w:r w:rsidRPr="002D21C6">
              <w:rPr>
                <w:rFonts w:asciiTheme="minorHAnsi" w:hAnsiTheme="minorHAnsi" w:cstheme="minorHAnsi"/>
                <w:i/>
                <w:iCs/>
                <w:szCs w:val="24"/>
              </w:rPr>
              <w:t>Endülüs Müslümanları: Kültür ve Medeniyet</w:t>
            </w:r>
            <w:r w:rsidRPr="002D21C6">
              <w:rPr>
                <w:rFonts w:asciiTheme="minorHAnsi" w:hAnsiTheme="minorHAnsi" w:cstheme="minorHAnsi"/>
                <w:szCs w:val="24"/>
              </w:rPr>
              <w:t>, Ankara: Türkiye Diyanet Vakfı 2012, s.</w:t>
            </w:r>
            <w:r w:rsidR="002D21C6" w:rsidRPr="002D21C6">
              <w:rPr>
                <w:rFonts w:asciiTheme="minorHAnsi" w:hAnsiTheme="minorHAnsi" w:cstheme="minorHAnsi"/>
                <w:szCs w:val="24"/>
              </w:rPr>
              <w:t xml:space="preserve"> 297-344.</w:t>
            </w:r>
          </w:p>
        </w:tc>
      </w:tr>
      <w:tr w:rsidR="00DE475B" w:rsidRPr="002D21C6" w14:paraId="0A283E23" w14:textId="77777777" w:rsidTr="003943BC">
        <w:tc>
          <w:tcPr>
            <w:tcW w:w="8784" w:type="dxa"/>
          </w:tcPr>
          <w:p w14:paraId="1544CD1B" w14:textId="70488E58" w:rsidR="0030269A" w:rsidRPr="002D21C6" w:rsidRDefault="00DE475B" w:rsidP="0030269A">
            <w:pPr>
              <w:spacing w:line="276" w:lineRule="auto"/>
              <w:rPr>
                <w:rFonts w:asciiTheme="minorHAnsi" w:hAnsiTheme="minorHAnsi" w:cstheme="minorHAnsi"/>
                <w:b/>
                <w:bCs/>
                <w:szCs w:val="24"/>
              </w:rPr>
            </w:pPr>
            <w:r w:rsidRPr="002D21C6">
              <w:rPr>
                <w:rFonts w:asciiTheme="minorHAnsi" w:hAnsiTheme="minorHAnsi" w:cstheme="minorHAnsi"/>
                <w:b/>
                <w:bCs/>
                <w:szCs w:val="24"/>
              </w:rPr>
              <w:t>Hafta 1</w:t>
            </w:r>
            <w:r w:rsidR="00B72651" w:rsidRPr="002D21C6">
              <w:rPr>
                <w:rFonts w:asciiTheme="minorHAnsi" w:hAnsiTheme="minorHAnsi" w:cstheme="minorHAnsi"/>
                <w:b/>
                <w:bCs/>
                <w:szCs w:val="24"/>
              </w:rPr>
              <w:t>5</w:t>
            </w:r>
            <w:r w:rsidRPr="002D21C6">
              <w:rPr>
                <w:rFonts w:asciiTheme="minorHAnsi" w:hAnsiTheme="minorHAnsi" w:cstheme="minorHAnsi"/>
                <w:b/>
                <w:bCs/>
                <w:szCs w:val="24"/>
              </w:rPr>
              <w:t xml:space="preserve">: </w:t>
            </w:r>
            <w:r w:rsidR="007B4A97" w:rsidRPr="002D21C6">
              <w:rPr>
                <w:rFonts w:asciiTheme="minorHAnsi" w:hAnsiTheme="minorHAnsi" w:cstheme="minorHAnsi"/>
                <w:b/>
                <w:bCs/>
                <w:szCs w:val="24"/>
              </w:rPr>
              <w:t>Medeniyet Tarihi:</w:t>
            </w:r>
            <w:r w:rsidR="005A4A73" w:rsidRPr="002D21C6">
              <w:rPr>
                <w:rFonts w:asciiTheme="minorHAnsi" w:hAnsiTheme="minorHAnsi" w:cstheme="minorHAnsi"/>
                <w:b/>
                <w:bCs/>
                <w:szCs w:val="24"/>
              </w:rPr>
              <w:t xml:space="preserve"> </w:t>
            </w:r>
            <w:r w:rsidR="005A4A73" w:rsidRPr="002D21C6">
              <w:rPr>
                <w:rFonts w:asciiTheme="minorHAnsi" w:hAnsiTheme="minorHAnsi" w:cstheme="minorHAnsi"/>
                <w:b/>
                <w:szCs w:val="24"/>
              </w:rPr>
              <w:t>Endülüs Medeniyetinin Tesirleri</w:t>
            </w:r>
          </w:p>
          <w:p w14:paraId="54277E61" w14:textId="4EC92C4F" w:rsidR="00D65707" w:rsidRPr="002D21C6" w:rsidRDefault="007B4A97" w:rsidP="007B4A97">
            <w:pPr>
              <w:pStyle w:val="ListeParagraf"/>
              <w:numPr>
                <w:ilvl w:val="0"/>
                <w:numId w:val="5"/>
              </w:numPr>
              <w:spacing w:line="276" w:lineRule="auto"/>
              <w:rPr>
                <w:rFonts w:asciiTheme="minorHAnsi" w:hAnsiTheme="minorHAnsi" w:cstheme="minorHAnsi"/>
                <w:szCs w:val="24"/>
              </w:rPr>
            </w:pPr>
            <w:r w:rsidRPr="002D21C6">
              <w:rPr>
                <w:rFonts w:asciiTheme="minorHAnsi" w:hAnsiTheme="minorHAnsi" w:cstheme="minorHAnsi"/>
                <w:szCs w:val="24"/>
              </w:rPr>
              <w:t xml:space="preserve">Mehmet Özdemir, </w:t>
            </w:r>
            <w:r w:rsidRPr="002D21C6">
              <w:rPr>
                <w:rFonts w:asciiTheme="minorHAnsi" w:hAnsiTheme="minorHAnsi" w:cstheme="minorHAnsi"/>
                <w:i/>
                <w:iCs/>
                <w:szCs w:val="24"/>
              </w:rPr>
              <w:t>Endülüs Müslümanları: Kültür ve Medeniyet</w:t>
            </w:r>
            <w:r w:rsidRPr="002D21C6">
              <w:rPr>
                <w:rFonts w:asciiTheme="minorHAnsi" w:hAnsiTheme="minorHAnsi" w:cstheme="minorHAnsi"/>
                <w:szCs w:val="24"/>
              </w:rPr>
              <w:t>, Ankara: Türkiye Diyanet Vakfı 2012, s.</w:t>
            </w:r>
            <w:r w:rsidR="002D21C6">
              <w:rPr>
                <w:rFonts w:asciiTheme="minorHAnsi" w:hAnsiTheme="minorHAnsi" w:cstheme="minorHAnsi"/>
                <w:szCs w:val="24"/>
              </w:rPr>
              <w:t xml:space="preserve"> </w:t>
            </w:r>
            <w:r w:rsidR="002D21C6" w:rsidRPr="002D21C6">
              <w:rPr>
                <w:rFonts w:asciiTheme="minorHAnsi" w:hAnsiTheme="minorHAnsi" w:cstheme="minorHAnsi"/>
                <w:szCs w:val="24"/>
              </w:rPr>
              <w:t>383-414.</w:t>
            </w:r>
            <w:r w:rsidRPr="002D21C6">
              <w:rPr>
                <w:rFonts w:asciiTheme="minorHAnsi" w:hAnsiTheme="minorHAnsi" w:cstheme="minorHAnsi"/>
                <w:szCs w:val="24"/>
              </w:rPr>
              <w:t xml:space="preserve"> </w:t>
            </w:r>
          </w:p>
        </w:tc>
      </w:tr>
      <w:tr w:rsidR="00DE475B" w:rsidRPr="002D21C6" w14:paraId="361D8770" w14:textId="77777777" w:rsidTr="003943BC">
        <w:tc>
          <w:tcPr>
            <w:tcW w:w="8784" w:type="dxa"/>
          </w:tcPr>
          <w:p w14:paraId="2C4A369A" w14:textId="51CC9572" w:rsidR="00DE475B" w:rsidRPr="002D21C6" w:rsidRDefault="00DE475B" w:rsidP="003943BC">
            <w:pPr>
              <w:spacing w:line="276" w:lineRule="auto"/>
              <w:jc w:val="center"/>
              <w:rPr>
                <w:rFonts w:asciiTheme="minorHAnsi" w:hAnsiTheme="minorHAnsi" w:cstheme="minorHAnsi"/>
                <w:b/>
                <w:bCs/>
                <w:szCs w:val="24"/>
              </w:rPr>
            </w:pPr>
            <w:r w:rsidRPr="002D21C6">
              <w:rPr>
                <w:rFonts w:asciiTheme="minorHAnsi" w:hAnsiTheme="minorHAnsi" w:cstheme="minorHAnsi"/>
                <w:b/>
                <w:bCs/>
                <w:szCs w:val="24"/>
              </w:rPr>
              <w:t>Final Sınavı</w:t>
            </w:r>
          </w:p>
        </w:tc>
      </w:tr>
    </w:tbl>
    <w:p w14:paraId="5F65E74D" w14:textId="77777777" w:rsidR="00DB0F15" w:rsidRPr="002D21C6" w:rsidRDefault="00DB0F15" w:rsidP="003943BC">
      <w:pPr>
        <w:spacing w:after="0" w:line="276" w:lineRule="auto"/>
        <w:rPr>
          <w:rFonts w:asciiTheme="minorHAnsi" w:hAnsiTheme="minorHAnsi" w:cstheme="minorHAnsi"/>
          <w:b/>
          <w:bCs/>
          <w:szCs w:val="24"/>
        </w:rPr>
      </w:pPr>
    </w:p>
    <w:sectPr w:rsidR="00DB0F15" w:rsidRPr="002D21C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EE30A" w14:textId="77777777" w:rsidR="00DD40C4" w:rsidRDefault="00DD40C4" w:rsidP="00B53CC2">
      <w:pPr>
        <w:spacing w:after="0" w:line="240" w:lineRule="auto"/>
      </w:pPr>
      <w:r>
        <w:separator/>
      </w:r>
    </w:p>
  </w:endnote>
  <w:endnote w:type="continuationSeparator" w:id="0">
    <w:p w14:paraId="4983FD17" w14:textId="77777777" w:rsidR="00DD40C4" w:rsidRDefault="00DD40C4" w:rsidP="00B5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829772"/>
      <w:docPartObj>
        <w:docPartGallery w:val="Page Numbers (Bottom of Page)"/>
        <w:docPartUnique/>
      </w:docPartObj>
    </w:sdtPr>
    <w:sdtEndPr/>
    <w:sdtContent>
      <w:p w14:paraId="4001AAC0" w14:textId="32940911" w:rsidR="002C4153" w:rsidRDefault="002C4153">
        <w:pPr>
          <w:pStyle w:val="AltBilgi"/>
        </w:pPr>
        <w:r>
          <w:rPr>
            <w:noProof/>
          </w:rPr>
          <mc:AlternateContent>
            <mc:Choice Requires="wpg">
              <w:drawing>
                <wp:anchor distT="0" distB="0" distL="114300" distR="114300" simplePos="0" relativeHeight="251661312" behindDoc="0" locked="0" layoutInCell="1" allowOverlap="1" wp14:anchorId="21F13EDE" wp14:editId="232CAD76">
                  <wp:simplePos x="0" y="0"/>
                  <wp:positionH relativeFrom="page">
                    <wp:align>center</wp:align>
                  </wp:positionH>
                  <wp:positionV relativeFrom="bottomMargin">
                    <wp:align>center</wp:align>
                  </wp:positionV>
                  <wp:extent cx="7753350" cy="190500"/>
                  <wp:effectExtent l="9525" t="9525" r="9525" b="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4"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a:off x="-8" y="14978"/>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1F13EDE" id="Grup 3" o:spid="_x0000_s1027" style="position:absolute;left:0;text-align:left;margin-left:0;margin-top:0;width:610.5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BUm0JLJgQAAAQOAAAOAAAAAAAAAAAAAAAAAC4CAABkcnMvZTJvRG9jLnht&#10;bFBLAQItABQABgAIAAAAIQDwLbjk2wAAAAUBAAAPAAAAAAAAAAAAAAAAAIAGAABkcnMvZG93bnJl&#10;di54bWxQSwUGAAAAAAQABADzAAAAiAc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9"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CA669" w14:textId="77777777" w:rsidR="00DD40C4" w:rsidRDefault="00DD40C4" w:rsidP="00B53CC2">
      <w:pPr>
        <w:spacing w:after="0" w:line="240" w:lineRule="auto"/>
      </w:pPr>
      <w:r>
        <w:separator/>
      </w:r>
    </w:p>
  </w:footnote>
  <w:footnote w:type="continuationSeparator" w:id="0">
    <w:p w14:paraId="0B0C4128" w14:textId="77777777" w:rsidR="00DD40C4" w:rsidRDefault="00DD40C4" w:rsidP="00B53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7456" w14:textId="3386C0F0" w:rsidR="00B53CC2" w:rsidRPr="00C96720" w:rsidRDefault="006E47F2" w:rsidP="007F2F26">
    <w:pPr>
      <w:spacing w:line="240" w:lineRule="auto"/>
      <w:jc w:val="center"/>
      <w:rPr>
        <w:b/>
        <w:bCs/>
        <w:szCs w:val="24"/>
        <w:lang w:val="en-US"/>
      </w:rPr>
    </w:pPr>
    <w:bookmarkStart w:id="2" w:name="_Hlk63425652"/>
    <w:r w:rsidRPr="00C96720">
      <w:rPr>
        <w:b/>
        <w:bCs/>
        <w:noProof/>
        <w:szCs w:val="24"/>
        <w:lang w:val="en-US"/>
      </w:rPr>
      <mc:AlternateContent>
        <mc:Choice Requires="wps">
          <w:drawing>
            <wp:anchor distT="45720" distB="45720" distL="114300" distR="114300" simplePos="0" relativeHeight="251659264" behindDoc="0" locked="0" layoutInCell="1" allowOverlap="1" wp14:anchorId="44F2CD6A" wp14:editId="02CCE4C2">
              <wp:simplePos x="0" y="0"/>
              <wp:positionH relativeFrom="column">
                <wp:posOffset>5164455</wp:posOffset>
              </wp:positionH>
              <wp:positionV relativeFrom="paragraph">
                <wp:posOffset>7620</wp:posOffset>
              </wp:positionV>
              <wp:extent cx="889000" cy="774700"/>
              <wp:effectExtent l="0" t="0" r="635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74700"/>
                      </a:xfrm>
                      <a:prstGeom prst="rect">
                        <a:avLst/>
                      </a:prstGeom>
                      <a:solidFill>
                        <a:srgbClr val="FFFFFF"/>
                      </a:solidFill>
                      <a:ln w="9525">
                        <a:noFill/>
                        <a:miter lim="800000"/>
                        <a:headEnd/>
                        <a:tailEnd/>
                      </a:ln>
                    </wps:spPr>
                    <wps:txbx>
                      <w:txbxContent>
                        <w:p w14:paraId="27521E90" w14:textId="7BC82520" w:rsidR="006E47F2" w:rsidRDefault="009224CD">
                          <w:r>
                            <w:rPr>
                              <w:noProof/>
                            </w:rPr>
                            <w:drawing>
                              <wp:inline distT="0" distB="0" distL="0" distR="0" wp14:anchorId="4845442C" wp14:editId="08024958">
                                <wp:extent cx="697230" cy="687722"/>
                                <wp:effectExtent l="0" t="0" r="1270"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877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2CD6A" id="_x0000_t202" coordsize="21600,21600" o:spt="202" path="m,l,21600r21600,l21600,xe">
              <v:stroke joinstyle="miter"/>
              <v:path gradientshapeok="t" o:connecttype="rect"/>
            </v:shapetype>
            <v:shape id="Metin Kutusu 2" o:spid="_x0000_s1026" type="#_x0000_t202" style="position:absolute;left:0;text-align:left;margin-left:406.65pt;margin-top:.6pt;width:70pt;height: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" stroked="f">
              <v:textbox>
                <w:txbxContent>
                  <w:p w14:paraId="27521E90" w14:textId="7BC82520" w:rsidR="006E47F2" w:rsidRDefault="009224CD">
                    <w:r>
                      <w:rPr>
                        <w:noProof/>
                      </w:rPr>
                      <w:drawing>
                        <wp:inline distT="0" distB="0" distL="0" distR="0" wp14:anchorId="4845442C" wp14:editId="08024958">
                          <wp:extent cx="697230" cy="687722"/>
                          <wp:effectExtent l="0" t="0" r="1270"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87722"/>
                                  </a:xfrm>
                                  <a:prstGeom prst="rect">
                                    <a:avLst/>
                                  </a:prstGeom>
                                  <a:noFill/>
                                  <a:ln>
                                    <a:noFill/>
                                  </a:ln>
                                </pic:spPr>
                              </pic:pic>
                            </a:graphicData>
                          </a:graphic>
                        </wp:inline>
                      </w:drawing>
                    </w:r>
                  </w:p>
                </w:txbxContent>
              </v:textbox>
              <w10:wrap type="square"/>
            </v:shape>
          </w:pict>
        </mc:Fallback>
      </mc:AlternateContent>
    </w:r>
    <w:r w:rsidR="00DD2661">
      <w:rPr>
        <w:b/>
        <w:bCs/>
        <w:szCs w:val="24"/>
        <w:lang w:val="en-US"/>
      </w:rPr>
      <w:t>TAR</w:t>
    </w:r>
    <w:r w:rsidR="00B53CC2" w:rsidRPr="00C96720">
      <w:rPr>
        <w:b/>
        <w:bCs/>
        <w:szCs w:val="24"/>
        <w:lang w:val="en-US"/>
      </w:rPr>
      <w:t xml:space="preserve"> </w:t>
    </w:r>
    <w:r w:rsidR="00D25737">
      <w:rPr>
        <w:b/>
        <w:bCs/>
        <w:szCs w:val="24"/>
        <w:lang w:val="en-US"/>
      </w:rPr>
      <w:t>334</w:t>
    </w:r>
  </w:p>
  <w:bookmarkEnd w:id="2"/>
  <w:p w14:paraId="46107610" w14:textId="172AC6FE" w:rsidR="00DC3A8C" w:rsidRDefault="00D25737" w:rsidP="007F2F26">
    <w:pPr>
      <w:spacing w:line="240" w:lineRule="auto"/>
      <w:jc w:val="center"/>
      <w:rPr>
        <w:b/>
        <w:bCs/>
        <w:szCs w:val="24"/>
        <w:lang w:val="en-US"/>
      </w:rPr>
    </w:pPr>
    <w:proofErr w:type="spellStart"/>
    <w:r>
      <w:rPr>
        <w:b/>
        <w:bCs/>
        <w:szCs w:val="24"/>
        <w:lang w:val="en-US"/>
      </w:rPr>
      <w:t>Endülüs</w:t>
    </w:r>
    <w:proofErr w:type="spellEnd"/>
    <w:r>
      <w:rPr>
        <w:b/>
        <w:bCs/>
        <w:szCs w:val="24"/>
        <w:lang w:val="en-US"/>
      </w:rPr>
      <w:t xml:space="preserve"> </w:t>
    </w:r>
    <w:proofErr w:type="spellStart"/>
    <w:r>
      <w:rPr>
        <w:b/>
        <w:bCs/>
        <w:szCs w:val="24"/>
        <w:lang w:val="en-US"/>
      </w:rPr>
      <w:t>Tarihi</w:t>
    </w:r>
    <w:proofErr w:type="spellEnd"/>
  </w:p>
  <w:p w14:paraId="60A60A27" w14:textId="1FA6C735" w:rsidR="00643FC1" w:rsidRPr="00C96720" w:rsidRDefault="00476952" w:rsidP="007F2F26">
    <w:pPr>
      <w:spacing w:line="240" w:lineRule="auto"/>
      <w:jc w:val="center"/>
      <w:rPr>
        <w:b/>
        <w:bCs/>
        <w:szCs w:val="24"/>
        <w:lang w:val="en-US"/>
      </w:rPr>
    </w:pPr>
    <w:r>
      <w:rPr>
        <w:b/>
        <w:bCs/>
        <w:szCs w:val="24"/>
        <w:lang w:val="en-US"/>
      </w:rPr>
      <w:t>İZLENCE</w:t>
    </w:r>
    <w:r w:rsidR="00260349">
      <w:rPr>
        <w:b/>
        <w:bCs/>
        <w:szCs w:val="24"/>
        <w:lang w:val="en-US"/>
      </w:rPr>
      <w:t xml:space="preserve"> / </w:t>
    </w:r>
    <w:r w:rsidR="00D25737">
      <w:rPr>
        <w:b/>
        <w:bCs/>
        <w:szCs w:val="24"/>
        <w:lang w:val="en-US"/>
      </w:rPr>
      <w:t>BAHAR</w:t>
    </w:r>
    <w:r w:rsidR="00260349">
      <w:rPr>
        <w:b/>
        <w:bCs/>
        <w:szCs w:val="24"/>
        <w:lang w:val="en-US"/>
      </w:rPr>
      <w:t xml:space="preserve"> 20</w:t>
    </w:r>
    <w:r w:rsidR="00DD2661">
      <w:rPr>
        <w:b/>
        <w:bCs/>
        <w:szCs w:val="24"/>
        <w:lang w:val="en-US"/>
      </w:rPr>
      <w:t>2</w:t>
    </w:r>
    <w:r w:rsidR="00F61A29">
      <w:rPr>
        <w:b/>
        <w:bCs/>
        <w:szCs w:val="24"/>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C9F"/>
    <w:multiLevelType w:val="hybridMultilevel"/>
    <w:tmpl w:val="F5E86242"/>
    <w:lvl w:ilvl="0" w:tplc="E7461F6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1E1EBA"/>
    <w:multiLevelType w:val="hybridMultilevel"/>
    <w:tmpl w:val="1A0CC1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4B4477"/>
    <w:multiLevelType w:val="hybridMultilevel"/>
    <w:tmpl w:val="B2C4B198"/>
    <w:lvl w:ilvl="0" w:tplc="3A0E7A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55A7D31"/>
    <w:multiLevelType w:val="hybridMultilevel"/>
    <w:tmpl w:val="C6A65AA6"/>
    <w:lvl w:ilvl="0" w:tplc="5296CD18">
      <w:start w:val="49"/>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2C4E77"/>
    <w:multiLevelType w:val="hybridMultilevel"/>
    <w:tmpl w:val="9E163B80"/>
    <w:lvl w:ilvl="0" w:tplc="81F409B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67276E"/>
    <w:multiLevelType w:val="hybridMultilevel"/>
    <w:tmpl w:val="EA766FE6"/>
    <w:lvl w:ilvl="0" w:tplc="3A0E7A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566725"/>
    <w:multiLevelType w:val="hybridMultilevel"/>
    <w:tmpl w:val="8520BB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63592E"/>
    <w:multiLevelType w:val="hybridMultilevel"/>
    <w:tmpl w:val="C50A8206"/>
    <w:lvl w:ilvl="0" w:tplc="58205E3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5"/>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97"/>
    <w:rsid w:val="000023E4"/>
    <w:rsid w:val="00022911"/>
    <w:rsid w:val="0003154B"/>
    <w:rsid w:val="00040962"/>
    <w:rsid w:val="00046565"/>
    <w:rsid w:val="000648B2"/>
    <w:rsid w:val="00075315"/>
    <w:rsid w:val="00095F4C"/>
    <w:rsid w:val="000A0622"/>
    <w:rsid w:val="000B2127"/>
    <w:rsid w:val="000B22BE"/>
    <w:rsid w:val="000B4516"/>
    <w:rsid w:val="000C5ABD"/>
    <w:rsid w:val="000D13F7"/>
    <w:rsid w:val="000D4379"/>
    <w:rsid w:val="000E089E"/>
    <w:rsid w:val="000E11F2"/>
    <w:rsid w:val="000E60D4"/>
    <w:rsid w:val="001046CE"/>
    <w:rsid w:val="0010612E"/>
    <w:rsid w:val="00111B72"/>
    <w:rsid w:val="001151F4"/>
    <w:rsid w:val="001162AE"/>
    <w:rsid w:val="0013208B"/>
    <w:rsid w:val="001359C7"/>
    <w:rsid w:val="001373A5"/>
    <w:rsid w:val="001376D7"/>
    <w:rsid w:val="00137764"/>
    <w:rsid w:val="001606FA"/>
    <w:rsid w:val="00164B73"/>
    <w:rsid w:val="00167BC9"/>
    <w:rsid w:val="00176FAC"/>
    <w:rsid w:val="001827E2"/>
    <w:rsid w:val="001908D0"/>
    <w:rsid w:val="00190DC5"/>
    <w:rsid w:val="001977D9"/>
    <w:rsid w:val="001A36BF"/>
    <w:rsid w:val="001B54EA"/>
    <w:rsid w:val="001B77BB"/>
    <w:rsid w:val="001D173C"/>
    <w:rsid w:val="001E18CD"/>
    <w:rsid w:val="001F33A9"/>
    <w:rsid w:val="00200372"/>
    <w:rsid w:val="0021050A"/>
    <w:rsid w:val="00213799"/>
    <w:rsid w:val="00214CD7"/>
    <w:rsid w:val="00227258"/>
    <w:rsid w:val="002353C3"/>
    <w:rsid w:val="00260349"/>
    <w:rsid w:val="002608B9"/>
    <w:rsid w:val="002610D8"/>
    <w:rsid w:val="00261F5C"/>
    <w:rsid w:val="00263B8A"/>
    <w:rsid w:val="00264E93"/>
    <w:rsid w:val="0026540E"/>
    <w:rsid w:val="00267F55"/>
    <w:rsid w:val="00275C98"/>
    <w:rsid w:val="002777B9"/>
    <w:rsid w:val="00282D5E"/>
    <w:rsid w:val="0028438A"/>
    <w:rsid w:val="002A60C1"/>
    <w:rsid w:val="002B2AFB"/>
    <w:rsid w:val="002C124F"/>
    <w:rsid w:val="002C4153"/>
    <w:rsid w:val="002C6497"/>
    <w:rsid w:val="002D21C6"/>
    <w:rsid w:val="002D31AB"/>
    <w:rsid w:val="002E38A9"/>
    <w:rsid w:val="002F5A57"/>
    <w:rsid w:val="00301C82"/>
    <w:rsid w:val="0030269A"/>
    <w:rsid w:val="003240A8"/>
    <w:rsid w:val="003252AE"/>
    <w:rsid w:val="00341DED"/>
    <w:rsid w:val="00343875"/>
    <w:rsid w:val="00344E71"/>
    <w:rsid w:val="00347EA2"/>
    <w:rsid w:val="00355D0F"/>
    <w:rsid w:val="0035772C"/>
    <w:rsid w:val="00392A30"/>
    <w:rsid w:val="003943BC"/>
    <w:rsid w:val="003A0E61"/>
    <w:rsid w:val="003B4038"/>
    <w:rsid w:val="003B5C12"/>
    <w:rsid w:val="003C2F40"/>
    <w:rsid w:val="003E3C48"/>
    <w:rsid w:val="003F1B23"/>
    <w:rsid w:val="003F748C"/>
    <w:rsid w:val="00412EC5"/>
    <w:rsid w:val="00432324"/>
    <w:rsid w:val="004371FF"/>
    <w:rsid w:val="00455655"/>
    <w:rsid w:val="004574F2"/>
    <w:rsid w:val="00460F0F"/>
    <w:rsid w:val="004613E4"/>
    <w:rsid w:val="00464312"/>
    <w:rsid w:val="00476952"/>
    <w:rsid w:val="00476DEE"/>
    <w:rsid w:val="004865F8"/>
    <w:rsid w:val="004967D4"/>
    <w:rsid w:val="004A0597"/>
    <w:rsid w:val="004B771A"/>
    <w:rsid w:val="004C1087"/>
    <w:rsid w:val="004C25C9"/>
    <w:rsid w:val="004D0730"/>
    <w:rsid w:val="004D2FD0"/>
    <w:rsid w:val="004D3086"/>
    <w:rsid w:val="004E6147"/>
    <w:rsid w:val="004F38E7"/>
    <w:rsid w:val="004F5311"/>
    <w:rsid w:val="00506844"/>
    <w:rsid w:val="005119E2"/>
    <w:rsid w:val="005218C9"/>
    <w:rsid w:val="00521A0E"/>
    <w:rsid w:val="0053133F"/>
    <w:rsid w:val="00531BD6"/>
    <w:rsid w:val="00537C3B"/>
    <w:rsid w:val="00542125"/>
    <w:rsid w:val="00544862"/>
    <w:rsid w:val="00544ABF"/>
    <w:rsid w:val="00562D4A"/>
    <w:rsid w:val="00564F79"/>
    <w:rsid w:val="005665A5"/>
    <w:rsid w:val="005671A7"/>
    <w:rsid w:val="00567E1B"/>
    <w:rsid w:val="005844A2"/>
    <w:rsid w:val="005A46F8"/>
    <w:rsid w:val="005A4A73"/>
    <w:rsid w:val="005A5A7D"/>
    <w:rsid w:val="005A5D47"/>
    <w:rsid w:val="005B24E9"/>
    <w:rsid w:val="005C22C1"/>
    <w:rsid w:val="005C2590"/>
    <w:rsid w:val="005C3BCA"/>
    <w:rsid w:val="005C459B"/>
    <w:rsid w:val="005D3B78"/>
    <w:rsid w:val="005D673E"/>
    <w:rsid w:val="005F1BCC"/>
    <w:rsid w:val="00602F95"/>
    <w:rsid w:val="0060625D"/>
    <w:rsid w:val="006176BF"/>
    <w:rsid w:val="006259C6"/>
    <w:rsid w:val="00625BBE"/>
    <w:rsid w:val="0062767E"/>
    <w:rsid w:val="006341D7"/>
    <w:rsid w:val="00642A4F"/>
    <w:rsid w:val="00643FC1"/>
    <w:rsid w:val="00654C56"/>
    <w:rsid w:val="00654CFF"/>
    <w:rsid w:val="00654D08"/>
    <w:rsid w:val="0065746F"/>
    <w:rsid w:val="00661FDC"/>
    <w:rsid w:val="00677562"/>
    <w:rsid w:val="00682C95"/>
    <w:rsid w:val="00691DFE"/>
    <w:rsid w:val="006A20E9"/>
    <w:rsid w:val="006A2936"/>
    <w:rsid w:val="006A41FD"/>
    <w:rsid w:val="006B3604"/>
    <w:rsid w:val="006C30AB"/>
    <w:rsid w:val="006C3D1B"/>
    <w:rsid w:val="006C7E97"/>
    <w:rsid w:val="006D751A"/>
    <w:rsid w:val="006E1546"/>
    <w:rsid w:val="006E325C"/>
    <w:rsid w:val="006E3D46"/>
    <w:rsid w:val="006E47F2"/>
    <w:rsid w:val="006E6792"/>
    <w:rsid w:val="006F2A9A"/>
    <w:rsid w:val="006F33E6"/>
    <w:rsid w:val="006F7A0B"/>
    <w:rsid w:val="00700C66"/>
    <w:rsid w:val="00701BD0"/>
    <w:rsid w:val="00703EE5"/>
    <w:rsid w:val="0070516E"/>
    <w:rsid w:val="00712FAB"/>
    <w:rsid w:val="0071311B"/>
    <w:rsid w:val="0071728F"/>
    <w:rsid w:val="00721C34"/>
    <w:rsid w:val="00742654"/>
    <w:rsid w:val="0075572E"/>
    <w:rsid w:val="00763483"/>
    <w:rsid w:val="0076388E"/>
    <w:rsid w:val="007640DE"/>
    <w:rsid w:val="00770A3F"/>
    <w:rsid w:val="00774B78"/>
    <w:rsid w:val="00783F23"/>
    <w:rsid w:val="0079084C"/>
    <w:rsid w:val="0079486F"/>
    <w:rsid w:val="007A287B"/>
    <w:rsid w:val="007A7BB1"/>
    <w:rsid w:val="007B22F4"/>
    <w:rsid w:val="007B45E4"/>
    <w:rsid w:val="007B4A97"/>
    <w:rsid w:val="007B51CA"/>
    <w:rsid w:val="007B5E40"/>
    <w:rsid w:val="007C2C95"/>
    <w:rsid w:val="007D3316"/>
    <w:rsid w:val="007F2F26"/>
    <w:rsid w:val="0080147C"/>
    <w:rsid w:val="00802468"/>
    <w:rsid w:val="00806611"/>
    <w:rsid w:val="008139AA"/>
    <w:rsid w:val="008164DE"/>
    <w:rsid w:val="00835346"/>
    <w:rsid w:val="008415E1"/>
    <w:rsid w:val="00842AEF"/>
    <w:rsid w:val="008446C9"/>
    <w:rsid w:val="00844882"/>
    <w:rsid w:val="00847585"/>
    <w:rsid w:val="00851963"/>
    <w:rsid w:val="00875292"/>
    <w:rsid w:val="00876D4C"/>
    <w:rsid w:val="0089197F"/>
    <w:rsid w:val="00893861"/>
    <w:rsid w:val="00895430"/>
    <w:rsid w:val="008966E8"/>
    <w:rsid w:val="008A1007"/>
    <w:rsid w:val="008B378A"/>
    <w:rsid w:val="008C496E"/>
    <w:rsid w:val="008D061F"/>
    <w:rsid w:val="008D1189"/>
    <w:rsid w:val="008E30D7"/>
    <w:rsid w:val="008E411A"/>
    <w:rsid w:val="008F4F17"/>
    <w:rsid w:val="009105BD"/>
    <w:rsid w:val="009137EC"/>
    <w:rsid w:val="00915B11"/>
    <w:rsid w:val="009224CD"/>
    <w:rsid w:val="0092308F"/>
    <w:rsid w:val="00923EC9"/>
    <w:rsid w:val="00924FCE"/>
    <w:rsid w:val="009256EF"/>
    <w:rsid w:val="00930443"/>
    <w:rsid w:val="00930E55"/>
    <w:rsid w:val="00955FA4"/>
    <w:rsid w:val="00971F58"/>
    <w:rsid w:val="00980C40"/>
    <w:rsid w:val="0098216F"/>
    <w:rsid w:val="00990C3C"/>
    <w:rsid w:val="00993A96"/>
    <w:rsid w:val="009A02D1"/>
    <w:rsid w:val="009A3B7A"/>
    <w:rsid w:val="009A60A0"/>
    <w:rsid w:val="009B2DC9"/>
    <w:rsid w:val="009B4CC4"/>
    <w:rsid w:val="009D7C3C"/>
    <w:rsid w:val="009E3ECB"/>
    <w:rsid w:val="009E447A"/>
    <w:rsid w:val="009F196A"/>
    <w:rsid w:val="009F4122"/>
    <w:rsid w:val="009F6F29"/>
    <w:rsid w:val="00A00BE0"/>
    <w:rsid w:val="00A01E43"/>
    <w:rsid w:val="00A106E4"/>
    <w:rsid w:val="00A10B10"/>
    <w:rsid w:val="00A13F97"/>
    <w:rsid w:val="00A30286"/>
    <w:rsid w:val="00A61B69"/>
    <w:rsid w:val="00A83972"/>
    <w:rsid w:val="00A87DA8"/>
    <w:rsid w:val="00AA1BC9"/>
    <w:rsid w:val="00AA2B74"/>
    <w:rsid w:val="00AA36FE"/>
    <w:rsid w:val="00AB05D8"/>
    <w:rsid w:val="00AB07E9"/>
    <w:rsid w:val="00AB0F6E"/>
    <w:rsid w:val="00AC2F47"/>
    <w:rsid w:val="00AC41F3"/>
    <w:rsid w:val="00B047D1"/>
    <w:rsid w:val="00B148CD"/>
    <w:rsid w:val="00B16DE9"/>
    <w:rsid w:val="00B20A22"/>
    <w:rsid w:val="00B250DC"/>
    <w:rsid w:val="00B2686C"/>
    <w:rsid w:val="00B269A0"/>
    <w:rsid w:val="00B41039"/>
    <w:rsid w:val="00B41A26"/>
    <w:rsid w:val="00B451F8"/>
    <w:rsid w:val="00B53CC2"/>
    <w:rsid w:val="00B605BC"/>
    <w:rsid w:val="00B63810"/>
    <w:rsid w:val="00B72651"/>
    <w:rsid w:val="00B7454F"/>
    <w:rsid w:val="00B80061"/>
    <w:rsid w:val="00B81B62"/>
    <w:rsid w:val="00B92A8C"/>
    <w:rsid w:val="00B97663"/>
    <w:rsid w:val="00B97902"/>
    <w:rsid w:val="00BB17D9"/>
    <w:rsid w:val="00BB30B4"/>
    <w:rsid w:val="00BD0D98"/>
    <w:rsid w:val="00BE44DC"/>
    <w:rsid w:val="00BE4D1D"/>
    <w:rsid w:val="00BF7E34"/>
    <w:rsid w:val="00C44D28"/>
    <w:rsid w:val="00C63B12"/>
    <w:rsid w:val="00C71738"/>
    <w:rsid w:val="00C82211"/>
    <w:rsid w:val="00C914AF"/>
    <w:rsid w:val="00C93B96"/>
    <w:rsid w:val="00C9586B"/>
    <w:rsid w:val="00C96720"/>
    <w:rsid w:val="00CA7606"/>
    <w:rsid w:val="00CA7DE3"/>
    <w:rsid w:val="00CB2803"/>
    <w:rsid w:val="00CC0D9A"/>
    <w:rsid w:val="00CC2222"/>
    <w:rsid w:val="00CC67D3"/>
    <w:rsid w:val="00CD0F5D"/>
    <w:rsid w:val="00CF0A43"/>
    <w:rsid w:val="00CF0B67"/>
    <w:rsid w:val="00D04B6F"/>
    <w:rsid w:val="00D1193B"/>
    <w:rsid w:val="00D12657"/>
    <w:rsid w:val="00D154CB"/>
    <w:rsid w:val="00D23491"/>
    <w:rsid w:val="00D25737"/>
    <w:rsid w:val="00D2612B"/>
    <w:rsid w:val="00D26577"/>
    <w:rsid w:val="00D44E0D"/>
    <w:rsid w:val="00D457D8"/>
    <w:rsid w:val="00D65707"/>
    <w:rsid w:val="00D6629C"/>
    <w:rsid w:val="00D72C26"/>
    <w:rsid w:val="00D826F7"/>
    <w:rsid w:val="00D90232"/>
    <w:rsid w:val="00D93311"/>
    <w:rsid w:val="00D93387"/>
    <w:rsid w:val="00D941EC"/>
    <w:rsid w:val="00DA142D"/>
    <w:rsid w:val="00DB0F15"/>
    <w:rsid w:val="00DB229F"/>
    <w:rsid w:val="00DB6AC3"/>
    <w:rsid w:val="00DC2AE4"/>
    <w:rsid w:val="00DC3A8C"/>
    <w:rsid w:val="00DC7503"/>
    <w:rsid w:val="00DD0F94"/>
    <w:rsid w:val="00DD1C24"/>
    <w:rsid w:val="00DD2661"/>
    <w:rsid w:val="00DD40C4"/>
    <w:rsid w:val="00DD46D5"/>
    <w:rsid w:val="00DD4C2B"/>
    <w:rsid w:val="00DE14A2"/>
    <w:rsid w:val="00DE475B"/>
    <w:rsid w:val="00DE5A4C"/>
    <w:rsid w:val="00DE5ACB"/>
    <w:rsid w:val="00DE7453"/>
    <w:rsid w:val="00DF1E21"/>
    <w:rsid w:val="00E00F93"/>
    <w:rsid w:val="00E23597"/>
    <w:rsid w:val="00E261FD"/>
    <w:rsid w:val="00E2661B"/>
    <w:rsid w:val="00E31E5E"/>
    <w:rsid w:val="00E4518C"/>
    <w:rsid w:val="00E56CD5"/>
    <w:rsid w:val="00E63301"/>
    <w:rsid w:val="00E718D2"/>
    <w:rsid w:val="00E758EB"/>
    <w:rsid w:val="00E76257"/>
    <w:rsid w:val="00E8233E"/>
    <w:rsid w:val="00E8259A"/>
    <w:rsid w:val="00E85D8D"/>
    <w:rsid w:val="00E874DC"/>
    <w:rsid w:val="00E91496"/>
    <w:rsid w:val="00E93AD1"/>
    <w:rsid w:val="00EA2CC2"/>
    <w:rsid w:val="00EB6CDB"/>
    <w:rsid w:val="00EC7A79"/>
    <w:rsid w:val="00ED6A05"/>
    <w:rsid w:val="00EE372B"/>
    <w:rsid w:val="00EE42A1"/>
    <w:rsid w:val="00EE4DDC"/>
    <w:rsid w:val="00EF4EFF"/>
    <w:rsid w:val="00EF53C9"/>
    <w:rsid w:val="00EF5EB8"/>
    <w:rsid w:val="00F0279D"/>
    <w:rsid w:val="00F05F6D"/>
    <w:rsid w:val="00F07F5C"/>
    <w:rsid w:val="00F1046B"/>
    <w:rsid w:val="00F303CB"/>
    <w:rsid w:val="00F30B15"/>
    <w:rsid w:val="00F365C8"/>
    <w:rsid w:val="00F5077D"/>
    <w:rsid w:val="00F52F92"/>
    <w:rsid w:val="00F61A29"/>
    <w:rsid w:val="00F6418E"/>
    <w:rsid w:val="00F67C99"/>
    <w:rsid w:val="00F71F12"/>
    <w:rsid w:val="00F77204"/>
    <w:rsid w:val="00F8010F"/>
    <w:rsid w:val="00F828E2"/>
    <w:rsid w:val="00F835A5"/>
    <w:rsid w:val="00F847B9"/>
    <w:rsid w:val="00F911FE"/>
    <w:rsid w:val="00F94422"/>
    <w:rsid w:val="00F97540"/>
    <w:rsid w:val="00FA77E7"/>
    <w:rsid w:val="00FC2774"/>
    <w:rsid w:val="00FC5F4E"/>
    <w:rsid w:val="00FD1B44"/>
    <w:rsid w:val="00FD7B4D"/>
    <w:rsid w:val="00FE2601"/>
    <w:rsid w:val="00FE3011"/>
    <w:rsid w:val="00FF0F0D"/>
    <w:rsid w:val="00FF64FD"/>
    <w:rsid w:val="00FF76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8CB2F"/>
  <w14:defaultImageDpi w14:val="330"/>
  <w15:chartTrackingRefBased/>
  <w15:docId w15:val="{397A35E7-36BC-4ED0-A58A-0FB4F8D6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6C9"/>
    <w:pPr>
      <w:spacing w:line="360" w:lineRule="auto"/>
      <w:jc w:val="both"/>
    </w:pPr>
    <w:rPr>
      <w:rFonts w:ascii="Times New Roman" w:hAnsi="Times New Roman"/>
      <w:sz w:val="24"/>
    </w:rPr>
  </w:style>
  <w:style w:type="paragraph" w:styleId="Balk1">
    <w:name w:val="heading 1"/>
    <w:basedOn w:val="Normal"/>
    <w:next w:val="Normal"/>
    <w:link w:val="Balk1Char"/>
    <w:qFormat/>
    <w:rsid w:val="001A36BF"/>
    <w:pPr>
      <w:keepNext/>
      <w:keepLines/>
      <w:spacing w:before="240" w:after="0" w:line="240" w:lineRule="auto"/>
      <w:jc w:val="center"/>
      <w:outlineLvl w:val="0"/>
    </w:pPr>
    <w:rPr>
      <w:rFonts w:asciiTheme="minorHAnsi" w:eastAsiaTheme="majorEastAsia" w:hAnsiTheme="minorHAnsi" w:cstheme="majorBidi"/>
      <w:b/>
      <w:sz w:val="32"/>
      <w:szCs w:val="32"/>
    </w:rPr>
  </w:style>
  <w:style w:type="paragraph" w:styleId="Balk2">
    <w:name w:val="heading 2"/>
    <w:basedOn w:val="Normal"/>
    <w:next w:val="Normal"/>
    <w:link w:val="Balk2Char"/>
    <w:uiPriority w:val="9"/>
    <w:semiHidden/>
    <w:unhideWhenUsed/>
    <w:qFormat/>
    <w:rsid w:val="001A3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A36B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pnot-Normal">
    <w:name w:val="Dipnot-Normal"/>
    <w:basedOn w:val="Normal"/>
    <w:autoRedefine/>
    <w:qFormat/>
    <w:rsid w:val="008446C9"/>
    <w:pPr>
      <w:spacing w:line="240" w:lineRule="auto"/>
    </w:pPr>
    <w:rPr>
      <w:sz w:val="20"/>
      <w:lang w:val="en-US"/>
    </w:rPr>
  </w:style>
  <w:style w:type="character" w:customStyle="1" w:styleId="Balk1Char">
    <w:name w:val="Başlık 1 Char"/>
    <w:basedOn w:val="VarsaylanParagrafYazTipi"/>
    <w:link w:val="Balk1"/>
    <w:rsid w:val="001A36BF"/>
    <w:rPr>
      <w:rFonts w:eastAsiaTheme="majorEastAsia" w:cstheme="majorBidi"/>
      <w:b/>
      <w:sz w:val="32"/>
      <w:szCs w:val="32"/>
    </w:rPr>
  </w:style>
  <w:style w:type="paragraph" w:customStyle="1" w:styleId="Stil1balk2">
    <w:name w:val="Stil1başlık2"/>
    <w:basedOn w:val="Balk2"/>
    <w:qFormat/>
    <w:rsid w:val="001A36BF"/>
    <w:pPr>
      <w:spacing w:after="240"/>
      <w:jc w:val="center"/>
    </w:pPr>
    <w:rPr>
      <w:rFonts w:ascii="Times New Roman" w:hAnsi="Times New Roman"/>
      <w:b/>
      <w:color w:val="auto"/>
      <w:sz w:val="24"/>
      <w:lang w:eastAsia="tr-TR"/>
    </w:rPr>
  </w:style>
  <w:style w:type="character" w:customStyle="1" w:styleId="Balk2Char">
    <w:name w:val="Başlık 2 Char"/>
    <w:basedOn w:val="VarsaylanParagrafYazTipi"/>
    <w:link w:val="Balk2"/>
    <w:uiPriority w:val="9"/>
    <w:semiHidden/>
    <w:rsid w:val="001A36BF"/>
    <w:rPr>
      <w:rFonts w:asciiTheme="majorHAnsi" w:eastAsiaTheme="majorEastAsia" w:hAnsiTheme="majorHAnsi" w:cstheme="majorBidi"/>
      <w:color w:val="2F5496" w:themeColor="accent1" w:themeShade="BF"/>
      <w:sz w:val="26"/>
      <w:szCs w:val="26"/>
    </w:rPr>
  </w:style>
  <w:style w:type="paragraph" w:customStyle="1" w:styleId="Stil1balk3">
    <w:name w:val="Stil1başlık3"/>
    <w:basedOn w:val="Balk3"/>
    <w:qFormat/>
    <w:rsid w:val="001A36BF"/>
    <w:pPr>
      <w:jc w:val="center"/>
    </w:pPr>
    <w:rPr>
      <w:rFonts w:ascii="Times New Roman" w:hAnsi="Times New Roman"/>
      <w:b/>
      <w:color w:val="auto"/>
      <w:lang w:eastAsia="tr-TR"/>
    </w:rPr>
  </w:style>
  <w:style w:type="character" w:customStyle="1" w:styleId="Balk3Char">
    <w:name w:val="Başlık 3 Char"/>
    <w:basedOn w:val="VarsaylanParagrafYazTipi"/>
    <w:link w:val="Balk3"/>
    <w:uiPriority w:val="9"/>
    <w:semiHidden/>
    <w:rsid w:val="001A36BF"/>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8E30D7"/>
    <w:pPr>
      <w:ind w:left="720"/>
      <w:contextualSpacing/>
    </w:pPr>
  </w:style>
  <w:style w:type="table" w:styleId="TabloKlavuzu">
    <w:name w:val="Table Grid"/>
    <w:basedOn w:val="NormalTablo"/>
    <w:uiPriority w:val="39"/>
    <w:rsid w:val="0076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53C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CC2"/>
    <w:rPr>
      <w:rFonts w:ascii="Times New Roman" w:hAnsi="Times New Roman"/>
      <w:sz w:val="24"/>
    </w:rPr>
  </w:style>
  <w:style w:type="paragraph" w:styleId="AltBilgi">
    <w:name w:val="footer"/>
    <w:basedOn w:val="Normal"/>
    <w:link w:val="AltBilgiChar"/>
    <w:uiPriority w:val="99"/>
    <w:unhideWhenUsed/>
    <w:rsid w:val="00B53C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3CC2"/>
    <w:rPr>
      <w:rFonts w:ascii="Times New Roman" w:hAnsi="Times New Roman"/>
      <w:sz w:val="24"/>
    </w:rPr>
  </w:style>
  <w:style w:type="character" w:styleId="Kpr">
    <w:name w:val="Hyperlink"/>
    <w:basedOn w:val="VarsaylanParagrafYazTipi"/>
    <w:uiPriority w:val="99"/>
    <w:unhideWhenUsed/>
    <w:rsid w:val="006341D7"/>
    <w:rPr>
      <w:color w:val="0563C1" w:themeColor="hyperlink"/>
      <w:u w:val="single"/>
    </w:rPr>
  </w:style>
  <w:style w:type="character" w:styleId="zmlenmeyenBahsetme">
    <w:name w:val="Unresolved Mention"/>
    <w:basedOn w:val="VarsaylanParagrafYazTipi"/>
    <w:uiPriority w:val="99"/>
    <w:semiHidden/>
    <w:unhideWhenUsed/>
    <w:rsid w:val="00460F0F"/>
    <w:rPr>
      <w:color w:val="605E5C"/>
      <w:shd w:val="clear" w:color="auto" w:fill="E1DFDD"/>
    </w:rPr>
  </w:style>
  <w:style w:type="paragraph" w:styleId="DipnotMetni">
    <w:name w:val="footnote text"/>
    <w:basedOn w:val="Normal"/>
    <w:link w:val="DipnotMetniChar"/>
    <w:uiPriority w:val="99"/>
    <w:semiHidden/>
    <w:unhideWhenUsed/>
    <w:rsid w:val="00DC750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C7503"/>
    <w:rPr>
      <w:rFonts w:ascii="Times New Roman" w:hAnsi="Times New Roman"/>
      <w:sz w:val="20"/>
      <w:szCs w:val="20"/>
    </w:rPr>
  </w:style>
  <w:style w:type="character" w:styleId="DipnotBavurusu">
    <w:name w:val="footnote reference"/>
    <w:basedOn w:val="VarsaylanParagrafYazTipi"/>
    <w:uiPriority w:val="99"/>
    <w:semiHidden/>
    <w:unhideWhenUsed/>
    <w:rsid w:val="00DC75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65739">
      <w:bodyDiv w:val="1"/>
      <w:marLeft w:val="0"/>
      <w:marRight w:val="0"/>
      <w:marTop w:val="0"/>
      <w:marBottom w:val="0"/>
      <w:divBdr>
        <w:top w:val="none" w:sz="0" w:space="0" w:color="auto"/>
        <w:left w:val="none" w:sz="0" w:space="0" w:color="auto"/>
        <w:bottom w:val="none" w:sz="0" w:space="0" w:color="auto"/>
        <w:right w:val="none" w:sz="0" w:space="0" w:color="auto"/>
      </w:divBdr>
    </w:div>
    <w:div w:id="19619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8A13-DD6D-48D3-922B-4A2182B3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771</Words>
  <Characters>4400</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Abdullah GÜLLÜOĞLU</cp:lastModifiedBy>
  <cp:revision>4</cp:revision>
  <cp:lastPrinted>2023-10-02T11:47:00Z</cp:lastPrinted>
  <dcterms:created xsi:type="dcterms:W3CDTF">2024-12-26T07:23:00Z</dcterms:created>
  <dcterms:modified xsi:type="dcterms:W3CDTF">2024-12-26T07:24:00Z</dcterms:modified>
</cp:coreProperties>
</file>