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3FF3" w14:textId="0CC312F7" w:rsidR="00643FC1" w:rsidRPr="003943BC" w:rsidRDefault="00643FC1" w:rsidP="003943BC">
      <w:pPr>
        <w:pBdr>
          <w:bottom w:val="single" w:sz="6" w:space="1" w:color="auto"/>
        </w:pBdr>
        <w:spacing w:after="0" w:line="276" w:lineRule="auto"/>
        <w:rPr>
          <w:rFonts w:cs="Times New Roman"/>
          <w:sz w:val="22"/>
        </w:rPr>
      </w:pPr>
    </w:p>
    <w:p w14:paraId="1A6F5337" w14:textId="77777777" w:rsidR="00D85E94" w:rsidRDefault="00D85E94" w:rsidP="003943BC">
      <w:pPr>
        <w:spacing w:after="0" w:line="276" w:lineRule="auto"/>
        <w:jc w:val="center"/>
        <w:rPr>
          <w:rFonts w:cs="Times New Roman"/>
          <w:b/>
          <w:bCs/>
          <w:sz w:val="22"/>
        </w:rPr>
      </w:pPr>
      <w:bookmarkStart w:id="0" w:name="_Hlk63425689"/>
    </w:p>
    <w:p w14:paraId="41B48266" w14:textId="09142669" w:rsidR="00CC0D9A" w:rsidRPr="003943BC" w:rsidRDefault="008164DE" w:rsidP="003943BC">
      <w:pPr>
        <w:spacing w:after="0" w:line="276" w:lineRule="auto"/>
        <w:jc w:val="center"/>
        <w:rPr>
          <w:rFonts w:cs="Times New Roman"/>
          <w:b/>
          <w:bCs/>
          <w:sz w:val="22"/>
        </w:rPr>
      </w:pPr>
      <w:r w:rsidRPr="003943BC">
        <w:rPr>
          <w:rFonts w:cs="Times New Roman"/>
          <w:b/>
          <w:bCs/>
          <w:sz w:val="22"/>
        </w:rPr>
        <w:t xml:space="preserve">İstanbul 29 </w:t>
      </w:r>
      <w:r w:rsidR="00CC0D9A" w:rsidRPr="003943BC">
        <w:rPr>
          <w:rFonts w:cs="Times New Roman"/>
          <w:b/>
          <w:bCs/>
          <w:sz w:val="22"/>
        </w:rPr>
        <w:t xml:space="preserve">Mayıs </w:t>
      </w:r>
      <w:r w:rsidR="00476952" w:rsidRPr="003943BC">
        <w:rPr>
          <w:rFonts w:cs="Times New Roman"/>
          <w:b/>
          <w:bCs/>
          <w:sz w:val="22"/>
        </w:rPr>
        <w:t>Üniversitesi</w:t>
      </w:r>
      <w:r w:rsidR="00CC0D9A" w:rsidRPr="003943BC">
        <w:rPr>
          <w:rFonts w:cs="Times New Roman"/>
          <w:b/>
          <w:bCs/>
          <w:sz w:val="22"/>
        </w:rPr>
        <w:t xml:space="preserve">, </w:t>
      </w:r>
      <w:r w:rsidR="00844882" w:rsidRPr="003943BC">
        <w:rPr>
          <w:rFonts w:cs="Times New Roman"/>
          <w:b/>
          <w:bCs/>
          <w:sz w:val="22"/>
        </w:rPr>
        <w:t xml:space="preserve">Edebiyat Fakültesi </w:t>
      </w:r>
      <w:r w:rsidR="00DD2661" w:rsidRPr="003943BC">
        <w:rPr>
          <w:rFonts w:cs="Times New Roman"/>
          <w:b/>
          <w:bCs/>
          <w:sz w:val="22"/>
        </w:rPr>
        <w:t>T</w:t>
      </w:r>
      <w:r w:rsidR="00EF5C81">
        <w:rPr>
          <w:rFonts w:cs="Times New Roman"/>
          <w:b/>
          <w:bCs/>
          <w:sz w:val="22"/>
        </w:rPr>
        <w:t>ürk Dili ve Edebiyatı</w:t>
      </w:r>
      <w:r w:rsidR="00476952" w:rsidRPr="003943BC">
        <w:rPr>
          <w:rFonts w:cs="Times New Roman"/>
          <w:b/>
          <w:bCs/>
          <w:sz w:val="22"/>
        </w:rPr>
        <w:t xml:space="preserve"> Bölümü</w:t>
      </w:r>
    </w:p>
    <w:p w14:paraId="6DBACB03" w14:textId="77777777" w:rsidR="0035620C" w:rsidRDefault="0035620C" w:rsidP="003943BC">
      <w:pPr>
        <w:spacing w:after="0" w:line="276" w:lineRule="auto"/>
        <w:jc w:val="center"/>
        <w:rPr>
          <w:rFonts w:cs="Times New Roman"/>
          <w:b/>
          <w:bCs/>
          <w:sz w:val="22"/>
        </w:rPr>
      </w:pPr>
      <w:r w:rsidRPr="0035620C">
        <w:rPr>
          <w:rFonts w:cs="Times New Roman"/>
          <w:b/>
          <w:bCs/>
          <w:sz w:val="22"/>
        </w:rPr>
        <w:t>GÜZ 2025-2026</w:t>
      </w:r>
    </w:p>
    <w:p w14:paraId="4BDBBB08" w14:textId="139862F9" w:rsidR="007A287B" w:rsidRPr="003943BC" w:rsidRDefault="00476952" w:rsidP="003943BC">
      <w:pPr>
        <w:spacing w:after="0" w:line="276" w:lineRule="auto"/>
        <w:jc w:val="center"/>
        <w:rPr>
          <w:rFonts w:cs="Times New Roman"/>
          <w:b/>
          <w:bCs/>
          <w:sz w:val="22"/>
        </w:rPr>
      </w:pPr>
      <w:r w:rsidRPr="003943BC">
        <w:rPr>
          <w:rFonts w:cs="Times New Roman"/>
          <w:b/>
          <w:bCs/>
          <w:sz w:val="22"/>
        </w:rPr>
        <w:t>Ders Saatleri</w:t>
      </w:r>
      <w:r w:rsidR="007A287B" w:rsidRPr="003943BC">
        <w:rPr>
          <w:rFonts w:cs="Times New Roman"/>
          <w:b/>
          <w:bCs/>
          <w:sz w:val="22"/>
        </w:rPr>
        <w:t xml:space="preserve">: </w:t>
      </w:r>
      <w:r w:rsidR="0035620C" w:rsidRPr="001C4654">
        <w:rPr>
          <w:rFonts w:cs="Times New Roman"/>
          <w:bCs/>
          <w:sz w:val="22"/>
        </w:rPr>
        <w:t>Çarşamba</w:t>
      </w:r>
      <w:r w:rsidR="004B771A" w:rsidRPr="001C4654">
        <w:rPr>
          <w:rFonts w:cs="Times New Roman"/>
          <w:bCs/>
          <w:sz w:val="22"/>
        </w:rPr>
        <w:t>, 1</w:t>
      </w:r>
      <w:r w:rsidR="00460F0F" w:rsidRPr="001C4654">
        <w:rPr>
          <w:rFonts w:cs="Times New Roman"/>
          <w:bCs/>
          <w:sz w:val="22"/>
        </w:rPr>
        <w:t>0</w:t>
      </w:r>
      <w:r w:rsidR="004B771A" w:rsidRPr="001C4654">
        <w:rPr>
          <w:rFonts w:cs="Times New Roman"/>
          <w:bCs/>
          <w:sz w:val="22"/>
        </w:rPr>
        <w:t>:00-1</w:t>
      </w:r>
      <w:r w:rsidR="00460F0F" w:rsidRPr="001C4654">
        <w:rPr>
          <w:rFonts w:cs="Times New Roman"/>
          <w:bCs/>
          <w:sz w:val="22"/>
        </w:rPr>
        <w:t>3</w:t>
      </w:r>
      <w:r w:rsidR="004B771A" w:rsidRPr="001C4654">
        <w:rPr>
          <w:rFonts w:cs="Times New Roman"/>
          <w:bCs/>
          <w:sz w:val="22"/>
        </w:rPr>
        <w:t>:00</w:t>
      </w:r>
    </w:p>
    <w:p w14:paraId="08C240EA" w14:textId="77777777" w:rsidR="0035620C" w:rsidRDefault="0035620C" w:rsidP="003943BC">
      <w:pPr>
        <w:spacing w:after="0" w:line="276" w:lineRule="auto"/>
        <w:jc w:val="center"/>
        <w:rPr>
          <w:rFonts w:cs="Times New Roman"/>
          <w:b/>
          <w:bCs/>
          <w:sz w:val="22"/>
        </w:rPr>
      </w:pPr>
      <w:r w:rsidRPr="0035620C">
        <w:rPr>
          <w:rFonts w:cs="Times New Roman"/>
          <w:b/>
          <w:bCs/>
          <w:sz w:val="22"/>
        </w:rPr>
        <w:t>Prof. Dr. Mehmet AÇA</w:t>
      </w:r>
    </w:p>
    <w:p w14:paraId="1822A68E" w14:textId="1527A6B8" w:rsidR="00460F0F" w:rsidRPr="003943BC" w:rsidRDefault="00844882" w:rsidP="003943BC">
      <w:pPr>
        <w:spacing w:after="0" w:line="276" w:lineRule="auto"/>
        <w:jc w:val="center"/>
        <w:rPr>
          <w:b/>
          <w:bCs/>
          <w:sz w:val="22"/>
        </w:rPr>
      </w:pPr>
      <w:r w:rsidRPr="003943BC">
        <w:rPr>
          <w:rFonts w:cs="Times New Roman"/>
          <w:b/>
          <w:bCs/>
          <w:sz w:val="22"/>
        </w:rPr>
        <w:t>Eposta</w:t>
      </w:r>
      <w:r w:rsidR="006341D7" w:rsidRPr="003943BC">
        <w:rPr>
          <w:rFonts w:cs="Times New Roman"/>
          <w:b/>
          <w:bCs/>
          <w:sz w:val="22"/>
        </w:rPr>
        <w:t xml:space="preserve">: </w:t>
      </w:r>
      <w:r w:rsidR="001C4654" w:rsidRPr="001C4654">
        <w:rPr>
          <w:rFonts w:cs="Times New Roman"/>
          <w:bCs/>
          <w:sz w:val="22"/>
        </w:rPr>
        <w:t>maca@29mayis.edu.tr</w:t>
      </w:r>
    </w:p>
    <w:bookmarkEnd w:id="0"/>
    <w:p w14:paraId="23FAA6BE" w14:textId="5819B22A" w:rsidR="00844882" w:rsidRDefault="00D85E94" w:rsidP="003943BC">
      <w:pPr>
        <w:pBdr>
          <w:bottom w:val="single" w:sz="6" w:space="1" w:color="auto"/>
        </w:pBdr>
        <w:spacing w:after="0" w:line="276" w:lineRule="auto"/>
        <w:jc w:val="center"/>
        <w:rPr>
          <w:rFonts w:cs="Times New Roman"/>
          <w:b/>
          <w:bCs/>
          <w:sz w:val="22"/>
        </w:rPr>
      </w:pPr>
      <w:r>
        <w:rPr>
          <w:rFonts w:cs="Times New Roman"/>
          <w:b/>
          <w:bCs/>
          <w:sz w:val="22"/>
        </w:rPr>
        <w:t xml:space="preserve">Haftalık Görüşme Saatleri: </w:t>
      </w:r>
    </w:p>
    <w:p w14:paraId="5C1CEBD4" w14:textId="77777777" w:rsidR="00D85E94" w:rsidRPr="003943BC" w:rsidRDefault="00D85E94" w:rsidP="003943BC">
      <w:pPr>
        <w:pBdr>
          <w:bottom w:val="single" w:sz="6" w:space="1" w:color="auto"/>
        </w:pBdr>
        <w:spacing w:after="0" w:line="276" w:lineRule="auto"/>
        <w:jc w:val="center"/>
        <w:rPr>
          <w:rFonts w:cs="Times New Roman"/>
          <w:b/>
          <w:bCs/>
          <w:sz w:val="22"/>
        </w:rPr>
      </w:pPr>
    </w:p>
    <w:p w14:paraId="3C5ECD84" w14:textId="04F727F6" w:rsidR="00844882" w:rsidRPr="003943BC" w:rsidRDefault="00476952" w:rsidP="003943BC">
      <w:pPr>
        <w:spacing w:after="0" w:line="276" w:lineRule="auto"/>
        <w:jc w:val="center"/>
        <w:rPr>
          <w:rFonts w:cs="Times New Roman"/>
          <w:b/>
          <w:bCs/>
          <w:sz w:val="22"/>
        </w:rPr>
      </w:pPr>
      <w:r w:rsidRPr="003943BC">
        <w:rPr>
          <w:rFonts w:cs="Times New Roman"/>
          <w:b/>
          <w:bCs/>
          <w:sz w:val="22"/>
        </w:rPr>
        <w:t>Ders</w:t>
      </w:r>
      <w:r w:rsidR="004F2C0D">
        <w:rPr>
          <w:rFonts w:cs="Times New Roman"/>
          <w:b/>
          <w:bCs/>
          <w:sz w:val="22"/>
        </w:rPr>
        <w:t>in Amacı ve Tanımı</w:t>
      </w:r>
    </w:p>
    <w:tbl>
      <w:tblPr>
        <w:tblStyle w:val="TableGrid"/>
        <w:tblW w:w="0" w:type="auto"/>
        <w:tblInd w:w="-147" w:type="dxa"/>
        <w:tblLook w:val="04A0" w:firstRow="1" w:lastRow="0" w:firstColumn="1" w:lastColumn="0" w:noHBand="0" w:noVBand="1"/>
      </w:tblPr>
      <w:tblGrid>
        <w:gridCol w:w="9209"/>
      </w:tblGrid>
      <w:tr w:rsidR="0076388E" w:rsidRPr="003943BC" w14:paraId="25BC1FAB" w14:textId="77777777" w:rsidTr="003943BC">
        <w:tc>
          <w:tcPr>
            <w:tcW w:w="9209" w:type="dxa"/>
          </w:tcPr>
          <w:p w14:paraId="11142F06" w14:textId="34C3DB45" w:rsidR="00D85E94" w:rsidRDefault="00B11995" w:rsidP="00B11995">
            <w:pPr>
              <w:spacing w:line="276" w:lineRule="auto"/>
              <w:rPr>
                <w:rFonts w:cs="Times New Roman"/>
                <w:sz w:val="22"/>
                <w:lang w:val="en-US"/>
              </w:rPr>
            </w:pPr>
            <w:r w:rsidRPr="00B11995">
              <w:rPr>
                <w:rFonts w:cs="Times New Roman"/>
                <w:sz w:val="22"/>
                <w:lang w:val="en-US"/>
              </w:rPr>
              <w:t>Halk</w:t>
            </w:r>
            <w:r>
              <w:rPr>
                <w:rFonts w:cs="Times New Roman"/>
                <w:sz w:val="22"/>
                <w:lang w:val="en-US"/>
              </w:rPr>
              <w:t xml:space="preserve"> </w:t>
            </w:r>
            <w:r w:rsidRPr="00B11995">
              <w:rPr>
                <w:rFonts w:cs="Times New Roman"/>
                <w:sz w:val="22"/>
                <w:lang w:val="en-US"/>
              </w:rPr>
              <w:t>b</w:t>
            </w:r>
            <w:r>
              <w:rPr>
                <w:rFonts w:cs="Times New Roman"/>
                <w:sz w:val="22"/>
                <w:lang w:val="en-US"/>
              </w:rPr>
              <w:t>i</w:t>
            </w:r>
            <w:r w:rsidRPr="00B11995">
              <w:rPr>
                <w:rFonts w:cs="Times New Roman"/>
                <w:sz w:val="22"/>
                <w:lang w:val="en-US"/>
              </w:rPr>
              <w:t>l</w:t>
            </w:r>
            <w:r>
              <w:rPr>
                <w:rFonts w:cs="Times New Roman"/>
                <w:sz w:val="22"/>
                <w:lang w:val="en-US"/>
              </w:rPr>
              <w:t>i</w:t>
            </w:r>
            <w:r w:rsidRPr="00B11995">
              <w:rPr>
                <w:rFonts w:cs="Times New Roman"/>
                <w:sz w:val="22"/>
                <w:lang w:val="en-US"/>
              </w:rPr>
              <w:t>m</w:t>
            </w:r>
            <w:r>
              <w:rPr>
                <w:rFonts w:cs="Times New Roman"/>
                <w:sz w:val="22"/>
                <w:lang w:val="en-US"/>
              </w:rPr>
              <w:t>i</w:t>
            </w:r>
            <w:r w:rsidRPr="00B11995">
              <w:rPr>
                <w:rFonts w:cs="Times New Roman"/>
                <w:sz w:val="22"/>
                <w:lang w:val="en-US"/>
              </w:rPr>
              <w:t>n</w:t>
            </w:r>
            <w:r>
              <w:rPr>
                <w:rFonts w:cs="Times New Roman"/>
                <w:sz w:val="22"/>
                <w:lang w:val="en-US"/>
              </w:rPr>
              <w:t>i</w:t>
            </w:r>
            <w:r w:rsidRPr="00B11995">
              <w:rPr>
                <w:rFonts w:cs="Times New Roman"/>
                <w:sz w:val="22"/>
                <w:lang w:val="en-US"/>
              </w:rPr>
              <w:t>n term</w:t>
            </w:r>
            <w:r>
              <w:rPr>
                <w:rFonts w:cs="Times New Roman"/>
                <w:sz w:val="22"/>
                <w:lang w:val="en-US"/>
              </w:rPr>
              <w:t>i</w:t>
            </w:r>
            <w:r w:rsidRPr="00B11995">
              <w:rPr>
                <w:rFonts w:cs="Times New Roman"/>
                <w:sz w:val="22"/>
                <w:lang w:val="en-US"/>
              </w:rPr>
              <w:t>nolo</w:t>
            </w:r>
            <w:r>
              <w:rPr>
                <w:rFonts w:cs="Times New Roman"/>
                <w:sz w:val="22"/>
                <w:lang w:val="en-US"/>
              </w:rPr>
              <w:t>jisi</w:t>
            </w:r>
            <w:r w:rsidRPr="00B11995">
              <w:rPr>
                <w:rFonts w:cs="Times New Roman"/>
                <w:sz w:val="22"/>
                <w:lang w:val="en-US"/>
              </w:rPr>
              <w:t>, teme</w:t>
            </w:r>
            <w:r>
              <w:rPr>
                <w:rFonts w:cs="Times New Roman"/>
                <w:sz w:val="22"/>
                <w:lang w:val="en-US"/>
              </w:rPr>
              <w:t>l</w:t>
            </w:r>
            <w:r w:rsidRPr="00B11995">
              <w:rPr>
                <w:rFonts w:cs="Times New Roman"/>
                <w:sz w:val="22"/>
                <w:lang w:val="en-US"/>
              </w:rPr>
              <w:t xml:space="preserve"> kaynakları, alanı</w:t>
            </w:r>
            <w:r>
              <w:rPr>
                <w:rFonts w:cs="Times New Roman"/>
                <w:sz w:val="22"/>
                <w:lang w:val="en-US"/>
              </w:rPr>
              <w:t>nı</w:t>
            </w:r>
            <w:r w:rsidRPr="00B11995">
              <w:rPr>
                <w:rFonts w:cs="Times New Roman"/>
                <w:sz w:val="22"/>
                <w:lang w:val="en-US"/>
              </w:rPr>
              <w:t xml:space="preserve"> ve amacını kavratmak; halk b</w:t>
            </w:r>
            <w:r>
              <w:rPr>
                <w:rFonts w:cs="Times New Roman"/>
                <w:sz w:val="22"/>
                <w:lang w:val="en-US"/>
              </w:rPr>
              <w:t>i</w:t>
            </w:r>
            <w:r w:rsidRPr="00B11995">
              <w:rPr>
                <w:rFonts w:cs="Times New Roman"/>
                <w:sz w:val="22"/>
                <w:lang w:val="en-US"/>
              </w:rPr>
              <w:t>l</w:t>
            </w:r>
            <w:r>
              <w:rPr>
                <w:rFonts w:cs="Times New Roman"/>
                <w:sz w:val="22"/>
                <w:lang w:val="en-US"/>
              </w:rPr>
              <w:t>i</w:t>
            </w:r>
            <w:r w:rsidRPr="00B11995">
              <w:rPr>
                <w:rFonts w:cs="Times New Roman"/>
                <w:sz w:val="22"/>
                <w:lang w:val="en-US"/>
              </w:rPr>
              <w:t>m</w:t>
            </w:r>
            <w:r>
              <w:rPr>
                <w:rFonts w:cs="Times New Roman"/>
                <w:sz w:val="22"/>
                <w:lang w:val="en-US"/>
              </w:rPr>
              <w:t>i araştırmalarının</w:t>
            </w:r>
            <w:r w:rsidRPr="00B11995">
              <w:rPr>
                <w:rFonts w:cs="Times New Roman"/>
                <w:sz w:val="22"/>
                <w:lang w:val="en-US"/>
              </w:rPr>
              <w:t xml:space="preserve"> ortaya çıkışı</w:t>
            </w:r>
            <w:r>
              <w:rPr>
                <w:rFonts w:cs="Times New Roman"/>
                <w:sz w:val="22"/>
                <w:lang w:val="en-US"/>
              </w:rPr>
              <w:t>nı</w:t>
            </w:r>
            <w:r w:rsidRPr="00B11995">
              <w:rPr>
                <w:rFonts w:cs="Times New Roman"/>
                <w:sz w:val="22"/>
                <w:lang w:val="en-US"/>
              </w:rPr>
              <w:t>, teor</w:t>
            </w:r>
            <w:r>
              <w:rPr>
                <w:rFonts w:cs="Times New Roman"/>
                <w:sz w:val="22"/>
                <w:lang w:val="en-US"/>
              </w:rPr>
              <w:t>i</w:t>
            </w:r>
            <w:r w:rsidRPr="00B11995">
              <w:rPr>
                <w:rFonts w:cs="Times New Roman"/>
                <w:sz w:val="22"/>
                <w:lang w:val="en-US"/>
              </w:rPr>
              <w:t xml:space="preserve"> ve yöntemler</w:t>
            </w:r>
            <w:r>
              <w:rPr>
                <w:rFonts w:cs="Times New Roman"/>
                <w:sz w:val="22"/>
                <w:lang w:val="en-US"/>
              </w:rPr>
              <w:t>i</w:t>
            </w:r>
            <w:r w:rsidRPr="00B11995">
              <w:rPr>
                <w:rFonts w:cs="Times New Roman"/>
                <w:sz w:val="22"/>
                <w:lang w:val="en-US"/>
              </w:rPr>
              <w:t>n</w:t>
            </w:r>
            <w:r>
              <w:rPr>
                <w:rFonts w:cs="Times New Roman"/>
                <w:sz w:val="22"/>
                <w:lang w:val="en-US"/>
              </w:rPr>
              <w:t>i</w:t>
            </w:r>
            <w:r w:rsidRPr="00B11995">
              <w:rPr>
                <w:rFonts w:cs="Times New Roman"/>
                <w:sz w:val="22"/>
                <w:lang w:val="en-US"/>
              </w:rPr>
              <w:t xml:space="preserve"> öğretmek; </w:t>
            </w:r>
            <w:r>
              <w:rPr>
                <w:rFonts w:cs="Times New Roman"/>
                <w:sz w:val="22"/>
                <w:lang w:val="en-US"/>
              </w:rPr>
              <w:t>Türk Dili ve Edebiyatı Bölümü öğrencilerini</w:t>
            </w:r>
            <w:r w:rsidRPr="00B11995">
              <w:rPr>
                <w:rFonts w:cs="Times New Roman"/>
                <w:sz w:val="22"/>
                <w:lang w:val="en-US"/>
              </w:rPr>
              <w:t xml:space="preserve"> Türk halk b</w:t>
            </w:r>
            <w:r>
              <w:rPr>
                <w:rFonts w:cs="Times New Roman"/>
                <w:sz w:val="22"/>
                <w:lang w:val="en-US"/>
              </w:rPr>
              <w:t>i</w:t>
            </w:r>
            <w:r w:rsidRPr="00B11995">
              <w:rPr>
                <w:rFonts w:cs="Times New Roman"/>
                <w:sz w:val="22"/>
                <w:lang w:val="en-US"/>
              </w:rPr>
              <w:t>l</w:t>
            </w:r>
            <w:r>
              <w:rPr>
                <w:rFonts w:cs="Times New Roman"/>
                <w:sz w:val="22"/>
                <w:lang w:val="en-US"/>
              </w:rPr>
              <w:t>i</w:t>
            </w:r>
            <w:r w:rsidRPr="00B11995">
              <w:rPr>
                <w:rFonts w:cs="Times New Roman"/>
                <w:sz w:val="22"/>
                <w:lang w:val="en-US"/>
              </w:rPr>
              <w:t>m</w:t>
            </w:r>
            <w:r>
              <w:rPr>
                <w:rFonts w:cs="Times New Roman"/>
                <w:sz w:val="22"/>
                <w:lang w:val="en-US"/>
              </w:rPr>
              <w:t xml:space="preserve">i </w:t>
            </w:r>
            <w:r w:rsidRPr="00B11995">
              <w:rPr>
                <w:rFonts w:cs="Times New Roman"/>
                <w:sz w:val="22"/>
                <w:lang w:val="en-US"/>
              </w:rPr>
              <w:t>hakkında b</w:t>
            </w:r>
            <w:r>
              <w:rPr>
                <w:rFonts w:cs="Times New Roman"/>
                <w:sz w:val="22"/>
                <w:lang w:val="en-US"/>
              </w:rPr>
              <w:t>i</w:t>
            </w:r>
            <w:r w:rsidRPr="00B11995">
              <w:rPr>
                <w:rFonts w:cs="Times New Roman"/>
                <w:sz w:val="22"/>
                <w:lang w:val="en-US"/>
              </w:rPr>
              <w:t>l</w:t>
            </w:r>
            <w:r>
              <w:rPr>
                <w:rFonts w:cs="Times New Roman"/>
                <w:sz w:val="22"/>
                <w:lang w:val="en-US"/>
              </w:rPr>
              <w:t>gi</w:t>
            </w:r>
            <w:r w:rsidRPr="00B11995">
              <w:rPr>
                <w:rFonts w:cs="Times New Roman"/>
                <w:sz w:val="22"/>
                <w:lang w:val="en-US"/>
              </w:rPr>
              <w:t xml:space="preserve"> sah</w:t>
            </w:r>
            <w:r>
              <w:rPr>
                <w:rFonts w:cs="Times New Roman"/>
                <w:sz w:val="22"/>
                <w:lang w:val="en-US"/>
              </w:rPr>
              <w:t>i</w:t>
            </w:r>
            <w:r w:rsidRPr="00B11995">
              <w:rPr>
                <w:rFonts w:cs="Times New Roman"/>
                <w:sz w:val="22"/>
                <w:lang w:val="en-US"/>
              </w:rPr>
              <w:t>b</w:t>
            </w:r>
            <w:r>
              <w:rPr>
                <w:rFonts w:cs="Times New Roman"/>
                <w:sz w:val="22"/>
                <w:lang w:val="en-US"/>
              </w:rPr>
              <w:t>i</w:t>
            </w:r>
            <w:r w:rsidRPr="00B11995">
              <w:rPr>
                <w:rFonts w:cs="Times New Roman"/>
                <w:sz w:val="22"/>
                <w:lang w:val="en-US"/>
              </w:rPr>
              <w:t xml:space="preserve"> yaparak Türk halk b</w:t>
            </w:r>
            <w:r>
              <w:rPr>
                <w:rFonts w:cs="Times New Roman"/>
                <w:sz w:val="22"/>
                <w:lang w:val="en-US"/>
              </w:rPr>
              <w:t>i</w:t>
            </w:r>
            <w:r w:rsidRPr="00B11995">
              <w:rPr>
                <w:rFonts w:cs="Times New Roman"/>
                <w:sz w:val="22"/>
                <w:lang w:val="en-US"/>
              </w:rPr>
              <w:t>l</w:t>
            </w:r>
            <w:r>
              <w:rPr>
                <w:rFonts w:cs="Times New Roman"/>
                <w:sz w:val="22"/>
                <w:lang w:val="en-US"/>
              </w:rPr>
              <w:t>i</w:t>
            </w:r>
            <w:r w:rsidRPr="00B11995">
              <w:rPr>
                <w:rFonts w:cs="Times New Roman"/>
                <w:sz w:val="22"/>
                <w:lang w:val="en-US"/>
              </w:rPr>
              <w:t>m</w:t>
            </w:r>
            <w:r>
              <w:rPr>
                <w:rFonts w:cs="Times New Roman"/>
                <w:sz w:val="22"/>
                <w:lang w:val="en-US"/>
              </w:rPr>
              <w:t>i</w:t>
            </w:r>
            <w:r w:rsidRPr="00B11995">
              <w:rPr>
                <w:rFonts w:cs="Times New Roman"/>
                <w:sz w:val="22"/>
                <w:lang w:val="en-US"/>
              </w:rPr>
              <w:t>n</w:t>
            </w:r>
            <w:r>
              <w:rPr>
                <w:rFonts w:cs="Times New Roman"/>
                <w:sz w:val="22"/>
                <w:lang w:val="en-US"/>
              </w:rPr>
              <w:t>i</w:t>
            </w:r>
            <w:r w:rsidRPr="00B11995">
              <w:rPr>
                <w:rFonts w:cs="Times New Roman"/>
                <w:sz w:val="22"/>
                <w:lang w:val="en-US"/>
              </w:rPr>
              <w:t>n kapsamına g</w:t>
            </w:r>
            <w:r>
              <w:rPr>
                <w:rFonts w:cs="Times New Roman"/>
                <w:sz w:val="22"/>
                <w:lang w:val="en-US"/>
              </w:rPr>
              <w:t>i</w:t>
            </w:r>
            <w:r w:rsidRPr="00B11995">
              <w:rPr>
                <w:rFonts w:cs="Times New Roman"/>
                <w:sz w:val="22"/>
                <w:lang w:val="en-US"/>
              </w:rPr>
              <w:t>ren unsurları yorumlama b</w:t>
            </w:r>
            <w:r>
              <w:rPr>
                <w:rFonts w:cs="Times New Roman"/>
                <w:sz w:val="22"/>
                <w:lang w:val="en-US"/>
              </w:rPr>
              <w:t>i</w:t>
            </w:r>
            <w:r w:rsidRPr="00B11995">
              <w:rPr>
                <w:rFonts w:cs="Times New Roman"/>
                <w:sz w:val="22"/>
                <w:lang w:val="en-US"/>
              </w:rPr>
              <w:t>lg</w:t>
            </w:r>
            <w:r>
              <w:rPr>
                <w:rFonts w:cs="Times New Roman"/>
                <w:sz w:val="22"/>
                <w:lang w:val="en-US"/>
              </w:rPr>
              <w:t>i</w:t>
            </w:r>
            <w:r w:rsidRPr="00B11995">
              <w:rPr>
                <w:rFonts w:cs="Times New Roman"/>
                <w:sz w:val="22"/>
                <w:lang w:val="en-US"/>
              </w:rPr>
              <w:t>s</w:t>
            </w:r>
            <w:r>
              <w:rPr>
                <w:rFonts w:cs="Times New Roman"/>
                <w:sz w:val="22"/>
                <w:lang w:val="en-US"/>
              </w:rPr>
              <w:t>i</w:t>
            </w:r>
            <w:r w:rsidRPr="00B11995">
              <w:rPr>
                <w:rFonts w:cs="Times New Roman"/>
                <w:sz w:val="22"/>
                <w:lang w:val="en-US"/>
              </w:rPr>
              <w:t xml:space="preserve"> ve deney</w:t>
            </w:r>
            <w:r>
              <w:rPr>
                <w:rFonts w:cs="Times New Roman"/>
                <w:sz w:val="22"/>
                <w:lang w:val="en-US"/>
              </w:rPr>
              <w:t>i</w:t>
            </w:r>
            <w:r w:rsidRPr="00B11995">
              <w:rPr>
                <w:rFonts w:cs="Times New Roman"/>
                <w:sz w:val="22"/>
                <w:lang w:val="en-US"/>
              </w:rPr>
              <w:t>m</w:t>
            </w:r>
            <w:r>
              <w:rPr>
                <w:rFonts w:cs="Times New Roman"/>
                <w:sz w:val="22"/>
                <w:lang w:val="en-US"/>
              </w:rPr>
              <w:t>i</w:t>
            </w:r>
            <w:r w:rsidRPr="00B11995">
              <w:rPr>
                <w:rFonts w:cs="Times New Roman"/>
                <w:sz w:val="22"/>
                <w:lang w:val="en-US"/>
              </w:rPr>
              <w:t xml:space="preserve"> kazandırmak</w:t>
            </w:r>
            <w:r>
              <w:rPr>
                <w:rFonts w:cs="Times New Roman"/>
                <w:sz w:val="22"/>
                <w:lang w:val="en-US"/>
              </w:rPr>
              <w:t>.</w:t>
            </w:r>
          </w:p>
          <w:p w14:paraId="6DA20603" w14:textId="77777777" w:rsidR="00B11995" w:rsidRDefault="00B11995" w:rsidP="00B11995">
            <w:pPr>
              <w:spacing w:line="276" w:lineRule="auto"/>
              <w:rPr>
                <w:rFonts w:cs="Times New Roman"/>
                <w:sz w:val="22"/>
                <w:lang w:val="en-US"/>
              </w:rPr>
            </w:pPr>
          </w:p>
          <w:p w14:paraId="5B0044C3" w14:textId="0465EA66" w:rsidR="00B11995" w:rsidRPr="00B11995" w:rsidRDefault="00B11995" w:rsidP="00B11995">
            <w:pPr>
              <w:spacing w:line="276" w:lineRule="auto"/>
              <w:rPr>
                <w:rFonts w:cs="Times New Roman"/>
                <w:sz w:val="22"/>
                <w:lang w:val="en-US"/>
              </w:rPr>
            </w:pPr>
            <w:r w:rsidRPr="00B11995">
              <w:rPr>
                <w:rFonts w:cs="Times New Roman"/>
                <w:sz w:val="22"/>
                <w:lang w:val="en-US"/>
              </w:rPr>
              <w:t>Halk</w:t>
            </w:r>
            <w:r>
              <w:rPr>
                <w:rFonts w:cs="Times New Roman"/>
                <w:sz w:val="22"/>
                <w:lang w:val="en-US"/>
              </w:rPr>
              <w:t>,</w:t>
            </w:r>
            <w:r w:rsidRPr="00B11995">
              <w:rPr>
                <w:rFonts w:cs="Times New Roman"/>
                <w:sz w:val="22"/>
                <w:lang w:val="en-US"/>
              </w:rPr>
              <w:t xml:space="preserve"> kültür ve gelenek</w:t>
            </w:r>
            <w:r w:rsidR="009533BD">
              <w:rPr>
                <w:rFonts w:cs="Times New Roman"/>
                <w:sz w:val="22"/>
                <w:lang w:val="en-US"/>
              </w:rPr>
              <w:t>.</w:t>
            </w:r>
            <w:r w:rsidRPr="00B11995">
              <w:rPr>
                <w:rFonts w:cs="Times New Roman"/>
                <w:sz w:val="22"/>
                <w:lang w:val="en-US"/>
              </w:rPr>
              <w:t xml:space="preserve"> Halk b</w:t>
            </w:r>
            <w:r>
              <w:rPr>
                <w:rFonts w:cs="Times New Roman"/>
                <w:sz w:val="22"/>
                <w:lang w:val="en-US"/>
              </w:rPr>
              <w:t>i</w:t>
            </w:r>
            <w:r w:rsidRPr="00B11995">
              <w:rPr>
                <w:rFonts w:cs="Times New Roman"/>
                <w:sz w:val="22"/>
                <w:lang w:val="en-US"/>
              </w:rPr>
              <w:t>l</w:t>
            </w:r>
            <w:r>
              <w:rPr>
                <w:rFonts w:cs="Times New Roman"/>
                <w:sz w:val="22"/>
                <w:lang w:val="en-US"/>
              </w:rPr>
              <w:t>i</w:t>
            </w:r>
            <w:r w:rsidRPr="00B11995">
              <w:rPr>
                <w:rFonts w:cs="Times New Roman"/>
                <w:sz w:val="22"/>
                <w:lang w:val="en-US"/>
              </w:rPr>
              <w:t>m</w:t>
            </w:r>
            <w:r>
              <w:rPr>
                <w:rFonts w:cs="Times New Roman"/>
                <w:sz w:val="22"/>
                <w:lang w:val="en-US"/>
              </w:rPr>
              <w:t>i araştırmalarının</w:t>
            </w:r>
            <w:r w:rsidRPr="00B11995">
              <w:rPr>
                <w:rFonts w:cs="Times New Roman"/>
                <w:sz w:val="22"/>
                <w:lang w:val="en-US"/>
              </w:rPr>
              <w:t xml:space="preserve"> teme</w:t>
            </w:r>
            <w:r>
              <w:rPr>
                <w:rFonts w:cs="Times New Roman"/>
                <w:sz w:val="22"/>
                <w:lang w:val="en-US"/>
              </w:rPr>
              <w:t>l</w:t>
            </w:r>
            <w:r w:rsidRPr="00B11995">
              <w:rPr>
                <w:rFonts w:cs="Times New Roman"/>
                <w:sz w:val="22"/>
                <w:lang w:val="en-US"/>
              </w:rPr>
              <w:t xml:space="preserve"> kaynakları, alanı ve amacı. Halk b</w:t>
            </w:r>
            <w:r>
              <w:rPr>
                <w:rFonts w:cs="Times New Roman"/>
                <w:sz w:val="22"/>
                <w:lang w:val="en-US"/>
              </w:rPr>
              <w:t>i</w:t>
            </w:r>
            <w:r w:rsidRPr="00B11995">
              <w:rPr>
                <w:rFonts w:cs="Times New Roman"/>
                <w:sz w:val="22"/>
                <w:lang w:val="en-US"/>
              </w:rPr>
              <w:t>l</w:t>
            </w:r>
            <w:r>
              <w:rPr>
                <w:rFonts w:cs="Times New Roman"/>
                <w:sz w:val="22"/>
                <w:lang w:val="en-US"/>
              </w:rPr>
              <w:t>i</w:t>
            </w:r>
            <w:r w:rsidRPr="00B11995">
              <w:rPr>
                <w:rFonts w:cs="Times New Roman"/>
                <w:sz w:val="22"/>
                <w:lang w:val="en-US"/>
              </w:rPr>
              <w:t>m</w:t>
            </w:r>
            <w:r>
              <w:rPr>
                <w:rFonts w:cs="Times New Roman"/>
                <w:sz w:val="22"/>
                <w:lang w:val="en-US"/>
              </w:rPr>
              <w:t>i</w:t>
            </w:r>
            <w:r w:rsidRPr="00B11995">
              <w:rPr>
                <w:rFonts w:cs="Times New Roman"/>
                <w:sz w:val="22"/>
                <w:lang w:val="en-US"/>
              </w:rPr>
              <w:t>n</w:t>
            </w:r>
            <w:r>
              <w:rPr>
                <w:rFonts w:cs="Times New Roman"/>
                <w:sz w:val="22"/>
                <w:lang w:val="en-US"/>
              </w:rPr>
              <w:t>i</w:t>
            </w:r>
            <w:r w:rsidRPr="00B11995">
              <w:rPr>
                <w:rFonts w:cs="Times New Roman"/>
                <w:sz w:val="22"/>
                <w:lang w:val="en-US"/>
              </w:rPr>
              <w:t xml:space="preserve">n </w:t>
            </w:r>
            <w:r>
              <w:rPr>
                <w:rFonts w:cs="Times New Roman"/>
                <w:sz w:val="22"/>
                <w:lang w:val="en-US"/>
              </w:rPr>
              <w:t xml:space="preserve">sosyal bilimlerin diğer disiplinleriyle </w:t>
            </w:r>
            <w:r w:rsidRPr="00B11995">
              <w:rPr>
                <w:rFonts w:cs="Times New Roman"/>
                <w:sz w:val="22"/>
                <w:lang w:val="en-US"/>
              </w:rPr>
              <w:t xml:space="preserve">olan </w:t>
            </w:r>
            <w:r>
              <w:rPr>
                <w:rFonts w:cs="Times New Roman"/>
                <w:sz w:val="22"/>
                <w:lang w:val="en-US"/>
              </w:rPr>
              <w:t>i</w:t>
            </w:r>
            <w:r w:rsidRPr="00B11995">
              <w:rPr>
                <w:rFonts w:cs="Times New Roman"/>
                <w:sz w:val="22"/>
                <w:lang w:val="en-US"/>
              </w:rPr>
              <w:t>l</w:t>
            </w:r>
            <w:r>
              <w:rPr>
                <w:rFonts w:cs="Times New Roman"/>
                <w:sz w:val="22"/>
                <w:lang w:val="en-US"/>
              </w:rPr>
              <w:t>i</w:t>
            </w:r>
            <w:r w:rsidRPr="00B11995">
              <w:rPr>
                <w:rFonts w:cs="Times New Roman"/>
                <w:sz w:val="22"/>
                <w:lang w:val="en-US"/>
              </w:rPr>
              <w:t>şk</w:t>
            </w:r>
            <w:r>
              <w:rPr>
                <w:rFonts w:cs="Times New Roman"/>
                <w:sz w:val="22"/>
                <w:lang w:val="en-US"/>
              </w:rPr>
              <w:t>ileri</w:t>
            </w:r>
            <w:r w:rsidRPr="00B11995">
              <w:rPr>
                <w:rFonts w:cs="Times New Roman"/>
                <w:sz w:val="22"/>
                <w:lang w:val="en-US"/>
              </w:rPr>
              <w:t>. Halk b</w:t>
            </w:r>
            <w:r>
              <w:rPr>
                <w:rFonts w:cs="Times New Roman"/>
                <w:sz w:val="22"/>
                <w:lang w:val="en-US"/>
              </w:rPr>
              <w:t>i</w:t>
            </w:r>
            <w:r w:rsidRPr="00B11995">
              <w:rPr>
                <w:rFonts w:cs="Times New Roman"/>
                <w:sz w:val="22"/>
                <w:lang w:val="en-US"/>
              </w:rPr>
              <w:t>l</w:t>
            </w:r>
            <w:r>
              <w:rPr>
                <w:rFonts w:cs="Times New Roman"/>
                <w:sz w:val="22"/>
                <w:lang w:val="en-US"/>
              </w:rPr>
              <w:t>i</w:t>
            </w:r>
            <w:r w:rsidRPr="00B11995">
              <w:rPr>
                <w:rFonts w:cs="Times New Roman"/>
                <w:sz w:val="22"/>
                <w:lang w:val="en-US"/>
              </w:rPr>
              <w:t>m</w:t>
            </w:r>
            <w:r>
              <w:rPr>
                <w:rFonts w:cs="Times New Roman"/>
                <w:sz w:val="22"/>
                <w:lang w:val="en-US"/>
              </w:rPr>
              <w:t>i</w:t>
            </w:r>
            <w:r w:rsidRPr="00B11995">
              <w:rPr>
                <w:rFonts w:cs="Times New Roman"/>
                <w:sz w:val="22"/>
                <w:lang w:val="en-US"/>
              </w:rPr>
              <w:t>n</w:t>
            </w:r>
            <w:r>
              <w:rPr>
                <w:rFonts w:cs="Times New Roman"/>
                <w:sz w:val="22"/>
                <w:lang w:val="en-US"/>
              </w:rPr>
              <w:t>i</w:t>
            </w:r>
            <w:r w:rsidRPr="00B11995">
              <w:rPr>
                <w:rFonts w:cs="Times New Roman"/>
                <w:sz w:val="22"/>
                <w:lang w:val="en-US"/>
              </w:rPr>
              <w:t>n Batı düşünce tar</w:t>
            </w:r>
            <w:r>
              <w:rPr>
                <w:rFonts w:cs="Times New Roman"/>
                <w:sz w:val="22"/>
                <w:lang w:val="en-US"/>
              </w:rPr>
              <w:t>i</w:t>
            </w:r>
            <w:r w:rsidRPr="00B11995">
              <w:rPr>
                <w:rFonts w:cs="Times New Roman"/>
                <w:sz w:val="22"/>
                <w:lang w:val="en-US"/>
              </w:rPr>
              <w:t>h</w:t>
            </w:r>
            <w:r>
              <w:rPr>
                <w:rFonts w:cs="Times New Roman"/>
                <w:sz w:val="22"/>
                <w:lang w:val="en-US"/>
              </w:rPr>
              <w:t>i</w:t>
            </w:r>
            <w:r w:rsidRPr="00B11995">
              <w:rPr>
                <w:rFonts w:cs="Times New Roman"/>
                <w:sz w:val="22"/>
                <w:lang w:val="en-US"/>
              </w:rPr>
              <w:t>nde ortaya çıkışı ve gel</w:t>
            </w:r>
            <w:r>
              <w:rPr>
                <w:rFonts w:cs="Times New Roman"/>
                <w:sz w:val="22"/>
                <w:lang w:val="en-US"/>
              </w:rPr>
              <w:t>i</w:t>
            </w:r>
            <w:r w:rsidRPr="00B11995">
              <w:rPr>
                <w:rFonts w:cs="Times New Roman"/>
                <w:sz w:val="22"/>
                <w:lang w:val="en-US"/>
              </w:rPr>
              <w:t>ş</w:t>
            </w:r>
            <w:r>
              <w:rPr>
                <w:rFonts w:cs="Times New Roman"/>
                <w:sz w:val="22"/>
                <w:lang w:val="en-US"/>
              </w:rPr>
              <w:t>i</w:t>
            </w:r>
            <w:r w:rsidRPr="00B11995">
              <w:rPr>
                <w:rFonts w:cs="Times New Roman"/>
                <w:sz w:val="22"/>
                <w:lang w:val="en-US"/>
              </w:rPr>
              <w:t>m</w:t>
            </w:r>
            <w:r>
              <w:rPr>
                <w:rFonts w:cs="Times New Roman"/>
                <w:sz w:val="22"/>
                <w:lang w:val="en-US"/>
              </w:rPr>
              <w:t>i</w:t>
            </w:r>
            <w:r w:rsidRPr="00B11995">
              <w:rPr>
                <w:rFonts w:cs="Times New Roman"/>
                <w:sz w:val="22"/>
                <w:lang w:val="en-US"/>
              </w:rPr>
              <w:t>. Türk</w:t>
            </w:r>
            <w:r>
              <w:rPr>
                <w:rFonts w:cs="Times New Roman"/>
                <w:sz w:val="22"/>
                <w:lang w:val="en-US"/>
              </w:rPr>
              <w:t>i</w:t>
            </w:r>
            <w:r w:rsidRPr="00B11995">
              <w:rPr>
                <w:rFonts w:cs="Times New Roman"/>
                <w:sz w:val="22"/>
                <w:lang w:val="en-US"/>
              </w:rPr>
              <w:t>ye’de halk</w:t>
            </w:r>
            <w:r>
              <w:rPr>
                <w:rFonts w:cs="Times New Roman"/>
                <w:sz w:val="22"/>
                <w:lang w:val="en-US"/>
              </w:rPr>
              <w:t xml:space="preserve"> </w:t>
            </w:r>
            <w:r w:rsidRPr="00B11995">
              <w:rPr>
                <w:rFonts w:cs="Times New Roman"/>
                <w:sz w:val="22"/>
                <w:lang w:val="en-US"/>
              </w:rPr>
              <w:t>b</w:t>
            </w:r>
            <w:r>
              <w:rPr>
                <w:rFonts w:cs="Times New Roman"/>
                <w:sz w:val="22"/>
                <w:lang w:val="en-US"/>
              </w:rPr>
              <w:t>i</w:t>
            </w:r>
            <w:r w:rsidRPr="00B11995">
              <w:rPr>
                <w:rFonts w:cs="Times New Roman"/>
                <w:sz w:val="22"/>
                <w:lang w:val="en-US"/>
              </w:rPr>
              <w:t>l</w:t>
            </w:r>
            <w:r>
              <w:rPr>
                <w:rFonts w:cs="Times New Roman"/>
                <w:sz w:val="22"/>
                <w:lang w:val="en-US"/>
              </w:rPr>
              <w:t>i</w:t>
            </w:r>
            <w:r w:rsidRPr="00B11995">
              <w:rPr>
                <w:rFonts w:cs="Times New Roman"/>
                <w:sz w:val="22"/>
                <w:lang w:val="en-US"/>
              </w:rPr>
              <w:t>m</w:t>
            </w:r>
            <w:r>
              <w:rPr>
                <w:rFonts w:cs="Times New Roman"/>
                <w:sz w:val="22"/>
                <w:lang w:val="en-US"/>
              </w:rPr>
              <w:t>i</w:t>
            </w:r>
            <w:r w:rsidRPr="00B11995">
              <w:rPr>
                <w:rFonts w:cs="Times New Roman"/>
                <w:sz w:val="22"/>
                <w:lang w:val="en-US"/>
              </w:rPr>
              <w:t xml:space="preserve"> çalışmalarının tar</w:t>
            </w:r>
            <w:r>
              <w:rPr>
                <w:rFonts w:cs="Times New Roman"/>
                <w:sz w:val="22"/>
                <w:lang w:val="en-US"/>
              </w:rPr>
              <w:t>i</w:t>
            </w:r>
            <w:r w:rsidRPr="00B11995">
              <w:rPr>
                <w:rFonts w:cs="Times New Roman"/>
                <w:sz w:val="22"/>
                <w:lang w:val="en-US"/>
              </w:rPr>
              <w:t>h</w:t>
            </w:r>
            <w:r>
              <w:rPr>
                <w:rFonts w:cs="Times New Roman"/>
                <w:sz w:val="22"/>
                <w:lang w:val="en-US"/>
              </w:rPr>
              <w:t>i</w:t>
            </w:r>
            <w:r w:rsidRPr="00B11995">
              <w:rPr>
                <w:rFonts w:cs="Times New Roman"/>
                <w:sz w:val="22"/>
                <w:lang w:val="en-US"/>
              </w:rPr>
              <w:t>. Halk b</w:t>
            </w:r>
            <w:r>
              <w:rPr>
                <w:rFonts w:cs="Times New Roman"/>
                <w:sz w:val="22"/>
                <w:lang w:val="en-US"/>
              </w:rPr>
              <w:t>i</w:t>
            </w:r>
            <w:r w:rsidRPr="00B11995">
              <w:rPr>
                <w:rFonts w:cs="Times New Roman"/>
                <w:sz w:val="22"/>
                <w:lang w:val="en-US"/>
              </w:rPr>
              <w:t>l</w:t>
            </w:r>
            <w:r>
              <w:rPr>
                <w:rFonts w:cs="Times New Roman"/>
                <w:sz w:val="22"/>
                <w:lang w:val="en-US"/>
              </w:rPr>
              <w:t>i</w:t>
            </w:r>
            <w:r w:rsidRPr="00B11995">
              <w:rPr>
                <w:rFonts w:cs="Times New Roman"/>
                <w:sz w:val="22"/>
                <w:lang w:val="en-US"/>
              </w:rPr>
              <w:t>m</w:t>
            </w:r>
            <w:r>
              <w:rPr>
                <w:rFonts w:cs="Times New Roman"/>
                <w:sz w:val="22"/>
                <w:lang w:val="en-US"/>
              </w:rPr>
              <w:t>i araştırma yöntemleri, teknikleri ve kuramları</w:t>
            </w:r>
            <w:r w:rsidRPr="00B11995">
              <w:rPr>
                <w:rFonts w:cs="Times New Roman"/>
                <w:sz w:val="22"/>
                <w:lang w:val="en-US"/>
              </w:rPr>
              <w:t>,</w:t>
            </w:r>
            <w:r>
              <w:rPr>
                <w:rFonts w:cs="Times New Roman"/>
                <w:sz w:val="22"/>
                <w:lang w:val="en-US"/>
              </w:rPr>
              <w:t xml:space="preserve"> h</w:t>
            </w:r>
            <w:r w:rsidRPr="00B11995">
              <w:rPr>
                <w:rFonts w:cs="Times New Roman"/>
                <w:sz w:val="22"/>
                <w:lang w:val="en-US"/>
              </w:rPr>
              <w:t>alk b</w:t>
            </w:r>
            <w:r>
              <w:rPr>
                <w:rFonts w:cs="Times New Roman"/>
                <w:sz w:val="22"/>
                <w:lang w:val="en-US"/>
              </w:rPr>
              <w:t>i</w:t>
            </w:r>
            <w:r w:rsidRPr="00B11995">
              <w:rPr>
                <w:rFonts w:cs="Times New Roman"/>
                <w:sz w:val="22"/>
                <w:lang w:val="en-US"/>
              </w:rPr>
              <w:t>l</w:t>
            </w:r>
            <w:r>
              <w:rPr>
                <w:rFonts w:cs="Times New Roman"/>
                <w:sz w:val="22"/>
                <w:lang w:val="en-US"/>
              </w:rPr>
              <w:t>i</w:t>
            </w:r>
            <w:r w:rsidRPr="00B11995">
              <w:rPr>
                <w:rFonts w:cs="Times New Roman"/>
                <w:sz w:val="22"/>
                <w:lang w:val="en-US"/>
              </w:rPr>
              <w:t>m</w:t>
            </w:r>
            <w:r>
              <w:rPr>
                <w:rFonts w:cs="Times New Roman"/>
                <w:sz w:val="22"/>
                <w:lang w:val="en-US"/>
              </w:rPr>
              <w:t>i</w:t>
            </w:r>
            <w:r w:rsidRPr="00B11995">
              <w:rPr>
                <w:rFonts w:cs="Times New Roman"/>
                <w:sz w:val="22"/>
                <w:lang w:val="en-US"/>
              </w:rPr>
              <w:t xml:space="preserve"> ürünler</w:t>
            </w:r>
            <w:r>
              <w:rPr>
                <w:rFonts w:cs="Times New Roman"/>
                <w:sz w:val="22"/>
                <w:lang w:val="en-US"/>
              </w:rPr>
              <w:t>i</w:t>
            </w:r>
            <w:r w:rsidRPr="00B11995">
              <w:rPr>
                <w:rFonts w:cs="Times New Roman"/>
                <w:sz w:val="22"/>
                <w:lang w:val="en-US"/>
              </w:rPr>
              <w:t>n</w:t>
            </w:r>
            <w:r>
              <w:rPr>
                <w:rFonts w:cs="Times New Roman"/>
                <w:sz w:val="22"/>
                <w:lang w:val="en-US"/>
              </w:rPr>
              <w:t>i</w:t>
            </w:r>
            <w:r w:rsidRPr="00B11995">
              <w:rPr>
                <w:rFonts w:cs="Times New Roman"/>
                <w:sz w:val="22"/>
                <w:lang w:val="en-US"/>
              </w:rPr>
              <w:t xml:space="preserve"> </w:t>
            </w:r>
            <w:r>
              <w:rPr>
                <w:rFonts w:cs="Times New Roman"/>
                <w:sz w:val="22"/>
                <w:lang w:val="en-US"/>
              </w:rPr>
              <w:t>i</w:t>
            </w:r>
            <w:r w:rsidRPr="00B11995">
              <w:rPr>
                <w:rFonts w:cs="Times New Roman"/>
                <w:sz w:val="22"/>
                <w:lang w:val="en-US"/>
              </w:rPr>
              <w:t>nceleme ve değerlend</w:t>
            </w:r>
            <w:r>
              <w:rPr>
                <w:rFonts w:cs="Times New Roman"/>
                <w:sz w:val="22"/>
                <w:lang w:val="en-US"/>
              </w:rPr>
              <w:t>i</w:t>
            </w:r>
            <w:r w:rsidRPr="00B11995">
              <w:rPr>
                <w:rFonts w:cs="Times New Roman"/>
                <w:sz w:val="22"/>
                <w:lang w:val="en-US"/>
              </w:rPr>
              <w:t>rme</w:t>
            </w:r>
            <w:r>
              <w:rPr>
                <w:rFonts w:cs="Times New Roman"/>
                <w:sz w:val="22"/>
                <w:lang w:val="en-US"/>
              </w:rPr>
              <w:t xml:space="preserve"> yöntemleri</w:t>
            </w:r>
            <w:r w:rsidRPr="00B11995">
              <w:rPr>
                <w:rFonts w:cs="Times New Roman"/>
                <w:sz w:val="22"/>
                <w:lang w:val="en-US"/>
              </w:rPr>
              <w:t>.</w:t>
            </w:r>
            <w:r>
              <w:rPr>
                <w:rFonts w:cs="Times New Roman"/>
                <w:sz w:val="22"/>
                <w:lang w:val="en-US"/>
              </w:rPr>
              <w:t xml:space="preserve"> Halk kültürünün kapsamına giren inançların, geleneklerin, maddi kültür unsurlarının vd. </w:t>
            </w:r>
            <w:r w:rsidR="00BC6DF4">
              <w:rPr>
                <w:rFonts w:cs="Times New Roman"/>
                <w:sz w:val="22"/>
                <w:lang w:val="en-US"/>
              </w:rPr>
              <w:t>i</w:t>
            </w:r>
            <w:r>
              <w:rPr>
                <w:rFonts w:cs="Times New Roman"/>
                <w:sz w:val="22"/>
                <w:lang w:val="en-US"/>
              </w:rPr>
              <w:t>ncelenip yorumlanması, bu unsurların anlamlarıyle işlevlerinin kavratılması.</w:t>
            </w:r>
          </w:p>
          <w:p w14:paraId="1FCCA0FA" w14:textId="77777777" w:rsidR="00D85E94" w:rsidRDefault="00D85E94" w:rsidP="003943BC">
            <w:pPr>
              <w:spacing w:line="276" w:lineRule="auto"/>
              <w:rPr>
                <w:rFonts w:cs="Times New Roman"/>
                <w:sz w:val="22"/>
              </w:rPr>
            </w:pPr>
          </w:p>
          <w:p w14:paraId="7DFC773E" w14:textId="77777777" w:rsidR="00D85E94" w:rsidRDefault="00D85E94" w:rsidP="003943BC">
            <w:pPr>
              <w:spacing w:line="276" w:lineRule="auto"/>
              <w:rPr>
                <w:rFonts w:cs="Times New Roman"/>
                <w:sz w:val="22"/>
              </w:rPr>
            </w:pPr>
          </w:p>
          <w:p w14:paraId="7470C82B" w14:textId="121D02AE" w:rsidR="00844882" w:rsidRPr="003943BC" w:rsidRDefault="00D12657" w:rsidP="003943BC">
            <w:pPr>
              <w:spacing w:line="276" w:lineRule="auto"/>
              <w:rPr>
                <w:rFonts w:cs="Times New Roman"/>
                <w:sz w:val="22"/>
              </w:rPr>
            </w:pPr>
            <w:r w:rsidRPr="003943BC">
              <w:rPr>
                <w:rFonts w:cs="Times New Roman"/>
                <w:sz w:val="22"/>
              </w:rPr>
              <w:t xml:space="preserve"> </w:t>
            </w:r>
          </w:p>
        </w:tc>
      </w:tr>
    </w:tbl>
    <w:p w14:paraId="65EF4334" w14:textId="77777777" w:rsidR="003943BC" w:rsidRPr="003943BC" w:rsidRDefault="003943BC" w:rsidP="003943BC">
      <w:pPr>
        <w:spacing w:after="0" w:line="276" w:lineRule="auto"/>
        <w:rPr>
          <w:rFonts w:cs="Times New Roman"/>
          <w:b/>
          <w:bCs/>
          <w:sz w:val="22"/>
        </w:rPr>
      </w:pPr>
    </w:p>
    <w:p w14:paraId="64B88296" w14:textId="77777777" w:rsidR="00D85E94" w:rsidRDefault="00D85E94" w:rsidP="003943BC">
      <w:pPr>
        <w:spacing w:after="0" w:line="276" w:lineRule="auto"/>
        <w:jc w:val="center"/>
        <w:rPr>
          <w:rFonts w:cs="Times New Roman"/>
          <w:b/>
          <w:bCs/>
          <w:sz w:val="22"/>
        </w:rPr>
      </w:pPr>
    </w:p>
    <w:p w14:paraId="04191832" w14:textId="77777777" w:rsidR="00D85E94" w:rsidRDefault="00D85E94" w:rsidP="003943BC">
      <w:pPr>
        <w:spacing w:after="0" w:line="276" w:lineRule="auto"/>
        <w:jc w:val="center"/>
        <w:rPr>
          <w:rFonts w:cs="Times New Roman"/>
          <w:b/>
          <w:bCs/>
          <w:sz w:val="22"/>
        </w:rPr>
      </w:pPr>
    </w:p>
    <w:p w14:paraId="17FEE0D0" w14:textId="6D9E3534" w:rsidR="00D85E94" w:rsidRDefault="00D85E94" w:rsidP="004F2C0D">
      <w:pPr>
        <w:spacing w:after="0" w:line="276" w:lineRule="auto"/>
        <w:jc w:val="center"/>
        <w:rPr>
          <w:rFonts w:cs="Times New Roman"/>
          <w:b/>
          <w:bCs/>
          <w:sz w:val="22"/>
        </w:rPr>
      </w:pPr>
      <w:r>
        <w:rPr>
          <w:rFonts w:cs="Times New Roman"/>
          <w:b/>
          <w:bCs/>
          <w:sz w:val="22"/>
        </w:rPr>
        <w:t>Ders</w:t>
      </w:r>
      <w:r w:rsidR="004F2C0D">
        <w:rPr>
          <w:rFonts w:cs="Times New Roman"/>
          <w:b/>
          <w:bCs/>
          <w:sz w:val="22"/>
        </w:rPr>
        <w:t>in Öğrenme Çıktıları</w:t>
      </w:r>
    </w:p>
    <w:p w14:paraId="59CFBE4C" w14:textId="77777777" w:rsidR="00D85E94" w:rsidRDefault="00D85E94" w:rsidP="003943BC">
      <w:pPr>
        <w:spacing w:after="0" w:line="276" w:lineRule="auto"/>
        <w:jc w:val="center"/>
        <w:rPr>
          <w:rFonts w:cs="Times New Roman"/>
          <w:b/>
          <w:bCs/>
          <w:sz w:val="22"/>
        </w:rPr>
      </w:pPr>
    </w:p>
    <w:tbl>
      <w:tblPr>
        <w:tblStyle w:val="TableGrid"/>
        <w:tblW w:w="0" w:type="auto"/>
        <w:tblLook w:val="04A0" w:firstRow="1" w:lastRow="0" w:firstColumn="1" w:lastColumn="0" w:noHBand="0" w:noVBand="1"/>
      </w:tblPr>
      <w:tblGrid>
        <w:gridCol w:w="9062"/>
      </w:tblGrid>
      <w:tr w:rsidR="00D85E94" w14:paraId="6D9E7BB4" w14:textId="77777777" w:rsidTr="00D85E94">
        <w:tc>
          <w:tcPr>
            <w:tcW w:w="9062" w:type="dxa"/>
          </w:tcPr>
          <w:p w14:paraId="7A859192" w14:textId="77777777" w:rsidR="00D85E94" w:rsidRDefault="00D85E94" w:rsidP="003943BC">
            <w:pPr>
              <w:spacing w:line="276" w:lineRule="auto"/>
              <w:jc w:val="center"/>
              <w:rPr>
                <w:rFonts w:cs="Times New Roman"/>
                <w:b/>
                <w:bCs/>
                <w:sz w:val="22"/>
              </w:rPr>
            </w:pPr>
          </w:p>
          <w:p w14:paraId="24DB7211" w14:textId="77777777" w:rsidR="00D85E94" w:rsidRDefault="00D85E94" w:rsidP="00D85E94">
            <w:pPr>
              <w:spacing w:line="276" w:lineRule="auto"/>
              <w:rPr>
                <w:rFonts w:cs="Times New Roman"/>
                <w:b/>
                <w:bCs/>
                <w:sz w:val="22"/>
              </w:rPr>
            </w:pPr>
          </w:p>
          <w:p w14:paraId="39FDDE1A" w14:textId="2D75D6B8" w:rsidR="00D85E94" w:rsidRDefault="00D85E94" w:rsidP="00D85E94">
            <w:pPr>
              <w:spacing w:line="276" w:lineRule="auto"/>
              <w:jc w:val="center"/>
              <w:rPr>
                <w:rFonts w:cs="Times New Roman"/>
                <w:b/>
                <w:bCs/>
                <w:sz w:val="22"/>
              </w:rPr>
            </w:pPr>
            <w:r>
              <w:rPr>
                <w:rFonts w:cs="Times New Roman"/>
                <w:b/>
                <w:bCs/>
                <w:sz w:val="22"/>
              </w:rPr>
              <w:t>Çıktılar</w:t>
            </w:r>
          </w:p>
          <w:p w14:paraId="79D7C9E6" w14:textId="77777777" w:rsidR="00D85E94" w:rsidRDefault="00D85E94" w:rsidP="00D85E94">
            <w:pPr>
              <w:spacing w:line="276" w:lineRule="auto"/>
              <w:jc w:val="center"/>
              <w:rPr>
                <w:rFonts w:cs="Times New Roman"/>
                <w:b/>
                <w:bCs/>
                <w:sz w:val="22"/>
              </w:rPr>
            </w:pPr>
          </w:p>
          <w:p w14:paraId="746E980E" w14:textId="330A3FBF" w:rsidR="00D85E94" w:rsidRDefault="004F2C0D" w:rsidP="00D85E94">
            <w:pPr>
              <w:pStyle w:val="ListParagraph"/>
              <w:numPr>
                <w:ilvl w:val="0"/>
                <w:numId w:val="7"/>
              </w:numPr>
              <w:spacing w:line="276" w:lineRule="auto"/>
              <w:rPr>
                <w:rFonts w:cs="Times New Roman"/>
                <w:b/>
                <w:bCs/>
                <w:sz w:val="22"/>
              </w:rPr>
            </w:pPr>
            <w:r>
              <w:rPr>
                <w:rFonts w:cs="Times New Roman"/>
                <w:b/>
                <w:bCs/>
                <w:sz w:val="22"/>
              </w:rPr>
              <w:t xml:space="preserve">Çıktı 1: </w:t>
            </w:r>
            <w:r w:rsidR="00B11995" w:rsidRPr="00EE122E">
              <w:t>Öğrenc</w:t>
            </w:r>
            <w:r w:rsidR="00B11995">
              <w:t>i</w:t>
            </w:r>
            <w:r w:rsidR="00B11995" w:rsidRPr="00EE122E">
              <w:t xml:space="preserve">, alana </w:t>
            </w:r>
            <w:r w:rsidR="00B11995">
              <w:t>i</w:t>
            </w:r>
            <w:r w:rsidR="00B11995" w:rsidRPr="00EE122E">
              <w:t>l</w:t>
            </w:r>
            <w:r w:rsidR="00B11995">
              <w:t>i</w:t>
            </w:r>
            <w:r w:rsidR="00B11995" w:rsidRPr="00EE122E">
              <w:t>şk</w:t>
            </w:r>
            <w:r w:rsidR="00B11995">
              <w:t>i</w:t>
            </w:r>
            <w:r w:rsidR="00B11995" w:rsidRPr="00EE122E">
              <w:t>n temel ve genel b</w:t>
            </w:r>
            <w:r w:rsidR="00B11995">
              <w:t>i</w:t>
            </w:r>
            <w:r w:rsidR="00B11995" w:rsidRPr="00EE122E">
              <w:t>lg</w:t>
            </w:r>
            <w:r w:rsidR="00B11995">
              <w:t>i</w:t>
            </w:r>
            <w:r w:rsidR="00B11995" w:rsidRPr="00EE122E">
              <w:t xml:space="preserve"> sah</w:t>
            </w:r>
            <w:r w:rsidR="00B11995">
              <w:t>i</w:t>
            </w:r>
            <w:r w:rsidR="00B11995" w:rsidRPr="00EE122E">
              <w:t>b</w:t>
            </w:r>
            <w:r w:rsidR="00B11995">
              <w:t>i</w:t>
            </w:r>
            <w:r w:rsidR="00B11995" w:rsidRPr="00EE122E">
              <w:t xml:space="preserve"> olur.</w:t>
            </w:r>
          </w:p>
          <w:p w14:paraId="51B04571" w14:textId="52BE7525" w:rsidR="00D85E94" w:rsidRDefault="004F2C0D" w:rsidP="00D85E94">
            <w:pPr>
              <w:pStyle w:val="ListParagraph"/>
              <w:numPr>
                <w:ilvl w:val="0"/>
                <w:numId w:val="7"/>
              </w:numPr>
              <w:spacing w:line="276" w:lineRule="auto"/>
              <w:rPr>
                <w:rFonts w:cs="Times New Roman"/>
                <w:b/>
                <w:bCs/>
                <w:sz w:val="22"/>
              </w:rPr>
            </w:pPr>
            <w:r>
              <w:rPr>
                <w:rFonts w:cs="Times New Roman"/>
                <w:b/>
                <w:bCs/>
                <w:sz w:val="22"/>
              </w:rPr>
              <w:t xml:space="preserve">Çıktı 2: </w:t>
            </w:r>
            <w:r w:rsidR="00002900" w:rsidRPr="00EE122E">
              <w:t>Öğrenc</w:t>
            </w:r>
            <w:r w:rsidR="00002900">
              <w:t>i</w:t>
            </w:r>
            <w:r w:rsidR="00002900" w:rsidRPr="00EE122E">
              <w:t xml:space="preserve"> bu d</w:t>
            </w:r>
            <w:r w:rsidR="00002900">
              <w:t>i</w:t>
            </w:r>
            <w:r w:rsidR="00002900" w:rsidRPr="00EE122E">
              <w:t>s</w:t>
            </w:r>
            <w:r w:rsidR="00002900">
              <w:t>i</w:t>
            </w:r>
            <w:r w:rsidR="00002900" w:rsidRPr="00EE122E">
              <w:t>pl</w:t>
            </w:r>
            <w:r w:rsidR="00002900">
              <w:t>i</w:t>
            </w:r>
            <w:r w:rsidR="00002900" w:rsidRPr="00EE122E">
              <w:t>n</w:t>
            </w:r>
            <w:r w:rsidR="00002900">
              <w:t>i</w:t>
            </w:r>
            <w:r w:rsidR="00002900" w:rsidRPr="00EE122E">
              <w:t>/d</w:t>
            </w:r>
            <w:r w:rsidR="00002900">
              <w:t>i</w:t>
            </w:r>
            <w:r w:rsidR="00002900" w:rsidRPr="00EE122E">
              <w:t>s</w:t>
            </w:r>
            <w:r w:rsidR="00002900">
              <w:t>i</w:t>
            </w:r>
            <w:r w:rsidR="00002900" w:rsidRPr="00EE122E">
              <w:t>pl</w:t>
            </w:r>
            <w:r w:rsidR="00002900">
              <w:t>i</w:t>
            </w:r>
            <w:r w:rsidR="00002900" w:rsidRPr="00EE122E">
              <w:t>n kısmını profesyonel olarak eğ</w:t>
            </w:r>
            <w:r w:rsidR="00002900">
              <w:t>i</w:t>
            </w:r>
            <w:r w:rsidR="00002900" w:rsidRPr="00EE122E">
              <w:t>t</w:t>
            </w:r>
            <w:r w:rsidR="00002900">
              <w:t>i</w:t>
            </w:r>
            <w:r w:rsidR="00002900" w:rsidRPr="00EE122E">
              <w:t>m-öğret</w:t>
            </w:r>
            <w:r w:rsidR="00002900">
              <w:t>i</w:t>
            </w:r>
            <w:r w:rsidR="00002900" w:rsidRPr="00EE122E">
              <w:t>m kuruluşlarında öğreteb</w:t>
            </w:r>
            <w:r w:rsidR="00002900">
              <w:t>i</w:t>
            </w:r>
            <w:r w:rsidR="00002900" w:rsidRPr="00EE122E">
              <w:t>l</w:t>
            </w:r>
            <w:r w:rsidR="00002900">
              <w:t>i</w:t>
            </w:r>
            <w:r w:rsidR="00002900" w:rsidRPr="00EE122E">
              <w:t>r</w:t>
            </w:r>
          </w:p>
          <w:p w14:paraId="22C4BBEC" w14:textId="7791D259" w:rsidR="00D85E94" w:rsidRDefault="004F2C0D" w:rsidP="00D85E94">
            <w:pPr>
              <w:pStyle w:val="ListParagraph"/>
              <w:numPr>
                <w:ilvl w:val="0"/>
                <w:numId w:val="7"/>
              </w:numPr>
              <w:spacing w:line="276" w:lineRule="auto"/>
              <w:rPr>
                <w:rFonts w:cs="Times New Roman"/>
                <w:b/>
                <w:bCs/>
                <w:sz w:val="22"/>
              </w:rPr>
            </w:pPr>
            <w:r>
              <w:rPr>
                <w:rFonts w:cs="Times New Roman"/>
                <w:b/>
                <w:bCs/>
                <w:sz w:val="22"/>
              </w:rPr>
              <w:t>Çıktı 3:</w:t>
            </w:r>
            <w:r w:rsidR="00002900">
              <w:rPr>
                <w:rFonts w:cs="Times New Roman"/>
                <w:b/>
                <w:bCs/>
                <w:sz w:val="22"/>
              </w:rPr>
              <w:t xml:space="preserve"> </w:t>
            </w:r>
            <w:r w:rsidR="00002900" w:rsidRPr="00EE122E">
              <w:t>Öğrenc</w:t>
            </w:r>
            <w:r w:rsidR="00002900">
              <w:t>i</w:t>
            </w:r>
            <w:r w:rsidR="00002900" w:rsidRPr="00EE122E">
              <w:t>, Türk d</w:t>
            </w:r>
            <w:r w:rsidR="00002900">
              <w:t>i</w:t>
            </w:r>
            <w:r w:rsidR="00002900" w:rsidRPr="00EE122E">
              <w:t>l</w:t>
            </w:r>
            <w:r w:rsidR="00002900">
              <w:t>i</w:t>
            </w:r>
            <w:r w:rsidR="00002900" w:rsidRPr="00EE122E">
              <w:t xml:space="preserve"> ve edeb</w:t>
            </w:r>
            <w:r w:rsidR="00002900">
              <w:t>i</w:t>
            </w:r>
            <w:r w:rsidR="00002900" w:rsidRPr="00EE122E">
              <w:t xml:space="preserve">yatının zaman ve mekân </w:t>
            </w:r>
            <w:r w:rsidR="00002900">
              <w:t>i</w:t>
            </w:r>
            <w:r w:rsidR="00002900" w:rsidRPr="00EE122E">
              <w:t>ç</w:t>
            </w:r>
            <w:r w:rsidR="00002900">
              <w:t>i</w:t>
            </w:r>
            <w:r w:rsidR="00002900" w:rsidRPr="00EE122E">
              <w:t>ndek</w:t>
            </w:r>
            <w:r w:rsidR="00002900">
              <w:t>i</w:t>
            </w:r>
            <w:r w:rsidR="00002900" w:rsidRPr="00EE122E">
              <w:t xml:space="preserve"> farklı görünüşler</w:t>
            </w:r>
            <w:r w:rsidR="00002900">
              <w:t>i</w:t>
            </w:r>
            <w:r w:rsidR="00002900" w:rsidRPr="00EE122E">
              <w:t>nden haberdar olur, onlar hakkında yorum yapab</w:t>
            </w:r>
            <w:r w:rsidR="00002900">
              <w:t>i</w:t>
            </w:r>
            <w:r w:rsidR="00002900" w:rsidRPr="00EE122E">
              <w:t>l</w:t>
            </w:r>
            <w:r w:rsidR="00002900">
              <w:t>i</w:t>
            </w:r>
            <w:r w:rsidR="00002900" w:rsidRPr="00EE122E">
              <w:t>r, tahl</w:t>
            </w:r>
            <w:r w:rsidR="00002900">
              <w:t>i</w:t>
            </w:r>
            <w:r w:rsidR="00002900" w:rsidRPr="00EE122E">
              <w:t>l edeb</w:t>
            </w:r>
            <w:r w:rsidR="00002900">
              <w:t>i</w:t>
            </w:r>
            <w:r w:rsidR="00002900" w:rsidRPr="00EE122E">
              <w:t>l</w:t>
            </w:r>
            <w:r w:rsidR="00002900">
              <w:t>i</w:t>
            </w:r>
            <w:r w:rsidR="00002900" w:rsidRPr="00EE122E">
              <w:t>r</w:t>
            </w:r>
            <w:r w:rsidR="00002900">
              <w:t>.</w:t>
            </w:r>
          </w:p>
          <w:p w14:paraId="6559D2E9" w14:textId="4A2CEEB0" w:rsidR="00D85E94" w:rsidRDefault="004F2C0D" w:rsidP="00D85E94">
            <w:pPr>
              <w:pStyle w:val="ListParagraph"/>
              <w:numPr>
                <w:ilvl w:val="0"/>
                <w:numId w:val="7"/>
              </w:numPr>
              <w:spacing w:line="276" w:lineRule="auto"/>
              <w:rPr>
                <w:rFonts w:cs="Times New Roman"/>
                <w:b/>
                <w:bCs/>
                <w:sz w:val="22"/>
              </w:rPr>
            </w:pPr>
            <w:r>
              <w:rPr>
                <w:rFonts w:cs="Times New Roman"/>
                <w:b/>
                <w:bCs/>
                <w:sz w:val="22"/>
              </w:rPr>
              <w:t>Çıktı 4:</w:t>
            </w:r>
            <w:r w:rsidR="00002900">
              <w:rPr>
                <w:rFonts w:cs="Times New Roman"/>
                <w:b/>
                <w:bCs/>
                <w:sz w:val="22"/>
              </w:rPr>
              <w:t xml:space="preserve"> </w:t>
            </w:r>
            <w:r w:rsidR="00002900" w:rsidRPr="00EE122E">
              <w:t>Öğrenc</w:t>
            </w:r>
            <w:r w:rsidR="00002900">
              <w:t>i</w:t>
            </w:r>
            <w:r w:rsidR="00002900" w:rsidRPr="00EE122E">
              <w:t>, b</w:t>
            </w:r>
            <w:r w:rsidR="00002900">
              <w:t>i</w:t>
            </w:r>
            <w:r w:rsidR="00002900" w:rsidRPr="00EE122E">
              <w:t>lg</w:t>
            </w:r>
            <w:r w:rsidR="00002900">
              <w:t>i</w:t>
            </w:r>
            <w:r w:rsidR="00002900" w:rsidRPr="00EE122E">
              <w:t>y</w:t>
            </w:r>
            <w:r w:rsidR="00002900">
              <w:t>i</w:t>
            </w:r>
            <w:r w:rsidR="00002900" w:rsidRPr="00EE122E">
              <w:t xml:space="preserve"> kullanab</w:t>
            </w:r>
            <w:r w:rsidR="00002900">
              <w:t>i</w:t>
            </w:r>
            <w:r w:rsidR="00002900" w:rsidRPr="00EE122E">
              <w:t>l</w:t>
            </w:r>
            <w:r w:rsidR="00002900">
              <w:t>i</w:t>
            </w:r>
            <w:r w:rsidR="00002900" w:rsidRPr="00EE122E">
              <w:t>r/uygulayab</w:t>
            </w:r>
            <w:r w:rsidR="00002900">
              <w:t>i</w:t>
            </w:r>
            <w:r w:rsidR="00002900" w:rsidRPr="00EE122E">
              <w:t>l</w:t>
            </w:r>
            <w:r w:rsidR="00002900">
              <w:t>i</w:t>
            </w:r>
            <w:r w:rsidR="00002900" w:rsidRPr="00EE122E">
              <w:t xml:space="preserve">r. Dönem </w:t>
            </w:r>
            <w:r w:rsidR="00002900">
              <w:t>i</w:t>
            </w:r>
            <w:r w:rsidR="00002900" w:rsidRPr="00EE122E">
              <w:t>ç</w:t>
            </w:r>
            <w:r w:rsidR="00002900">
              <w:t>i</w:t>
            </w:r>
            <w:r w:rsidR="00002900" w:rsidRPr="00EE122E">
              <w:t xml:space="preserve"> ve dönem önces</w:t>
            </w:r>
            <w:r w:rsidR="00002900">
              <w:t>i</w:t>
            </w:r>
            <w:r w:rsidR="00002900" w:rsidRPr="00EE122E">
              <w:t>yle mukayesel</w:t>
            </w:r>
            <w:r w:rsidR="00002900">
              <w:t>i</w:t>
            </w:r>
            <w:r w:rsidR="00002900" w:rsidRPr="00EE122E">
              <w:t xml:space="preserve"> çalışmalar yapab</w:t>
            </w:r>
            <w:r w:rsidR="00002900">
              <w:t>i</w:t>
            </w:r>
            <w:r w:rsidR="00002900" w:rsidRPr="00EE122E">
              <w:t>l</w:t>
            </w:r>
            <w:r w:rsidR="00002900">
              <w:t>i</w:t>
            </w:r>
            <w:r w:rsidR="00002900" w:rsidRPr="00EE122E">
              <w:t>r</w:t>
            </w:r>
            <w:r w:rsidR="00002900">
              <w:t>.</w:t>
            </w:r>
          </w:p>
          <w:p w14:paraId="59273B54" w14:textId="6B27B456" w:rsidR="004F2C0D" w:rsidRPr="00735AA0" w:rsidRDefault="004F2C0D" w:rsidP="00D85E94">
            <w:pPr>
              <w:pStyle w:val="ListParagraph"/>
              <w:numPr>
                <w:ilvl w:val="0"/>
                <w:numId w:val="7"/>
              </w:numPr>
              <w:spacing w:line="276" w:lineRule="auto"/>
              <w:rPr>
                <w:rFonts w:cs="Times New Roman"/>
                <w:b/>
                <w:bCs/>
                <w:szCs w:val="24"/>
              </w:rPr>
            </w:pPr>
            <w:r w:rsidRPr="00735AA0">
              <w:rPr>
                <w:rFonts w:cs="Times New Roman"/>
                <w:b/>
                <w:bCs/>
                <w:szCs w:val="24"/>
              </w:rPr>
              <w:t>Çıktı 5:</w:t>
            </w:r>
            <w:r w:rsidR="00E750EF" w:rsidRPr="00735AA0">
              <w:rPr>
                <w:rFonts w:cs="Times New Roman"/>
                <w:b/>
                <w:bCs/>
                <w:szCs w:val="24"/>
              </w:rPr>
              <w:t xml:space="preserve"> </w:t>
            </w:r>
            <w:r w:rsidR="00E750EF" w:rsidRPr="009A1098">
              <w:rPr>
                <w:rFonts w:eastAsia="Times New Roman" w:cs="Times New Roman"/>
                <w:color w:val="000000"/>
                <w:szCs w:val="24"/>
              </w:rPr>
              <w:t xml:space="preserve">Öğrenci </w:t>
            </w:r>
            <w:r w:rsidR="00E750EF" w:rsidRPr="00735AA0">
              <w:rPr>
                <w:rFonts w:eastAsia="Times New Roman" w:cs="Times New Roman"/>
                <w:color w:val="000000"/>
                <w:szCs w:val="24"/>
              </w:rPr>
              <w:t>alanla ilgili</w:t>
            </w:r>
            <w:r w:rsidR="00E750EF" w:rsidRPr="009A1098">
              <w:rPr>
                <w:rFonts w:eastAsia="Times New Roman" w:cs="Times New Roman"/>
                <w:color w:val="000000"/>
                <w:szCs w:val="24"/>
              </w:rPr>
              <w:t xml:space="preserve"> ilgili sorunları tanımlayabilir ve çözümler sunabilir.</w:t>
            </w:r>
          </w:p>
          <w:p w14:paraId="6E9BE6C0" w14:textId="6D3E3EFA" w:rsidR="00D85E94" w:rsidRPr="00735AA0" w:rsidRDefault="004F2C0D" w:rsidP="00D85E94">
            <w:pPr>
              <w:pStyle w:val="ListParagraph"/>
              <w:numPr>
                <w:ilvl w:val="0"/>
                <w:numId w:val="7"/>
              </w:numPr>
              <w:spacing w:line="276" w:lineRule="auto"/>
              <w:rPr>
                <w:rFonts w:cs="Times New Roman"/>
                <w:b/>
                <w:bCs/>
                <w:szCs w:val="24"/>
              </w:rPr>
            </w:pPr>
            <w:r w:rsidRPr="00735AA0">
              <w:rPr>
                <w:rFonts w:cs="Times New Roman"/>
                <w:b/>
                <w:bCs/>
                <w:szCs w:val="24"/>
              </w:rPr>
              <w:t>Çıktı 6:</w:t>
            </w:r>
            <w:r w:rsidR="00E750EF" w:rsidRPr="00735AA0">
              <w:rPr>
                <w:rFonts w:cs="Times New Roman"/>
                <w:b/>
                <w:bCs/>
                <w:szCs w:val="24"/>
              </w:rPr>
              <w:t xml:space="preserve"> </w:t>
            </w:r>
            <w:r w:rsidR="00E750EF" w:rsidRPr="00735AA0">
              <w:rPr>
                <w:rFonts w:cs="Times New Roman"/>
                <w:szCs w:val="24"/>
              </w:rPr>
              <w:t>Öğrenci, edindiği alanla ilgili bilgilerden yola çıkarak ders kitabı, içerik oluşturma süreçlerine dahil olabilir.</w:t>
            </w:r>
          </w:p>
          <w:p w14:paraId="28789C04" w14:textId="77777777" w:rsidR="00735AA0" w:rsidRPr="00735AA0" w:rsidRDefault="004F2C0D" w:rsidP="00735AA0">
            <w:pPr>
              <w:pStyle w:val="ListParagraph"/>
              <w:numPr>
                <w:ilvl w:val="0"/>
                <w:numId w:val="7"/>
              </w:numPr>
              <w:spacing w:line="276" w:lineRule="auto"/>
              <w:rPr>
                <w:rFonts w:cs="Times New Roman"/>
                <w:b/>
                <w:bCs/>
                <w:szCs w:val="24"/>
              </w:rPr>
            </w:pPr>
            <w:r w:rsidRPr="00735AA0">
              <w:rPr>
                <w:rFonts w:cs="Times New Roman"/>
                <w:b/>
                <w:bCs/>
                <w:szCs w:val="24"/>
              </w:rPr>
              <w:t>Çıktı 7:</w:t>
            </w:r>
            <w:r w:rsidR="00735AA0" w:rsidRPr="00735AA0">
              <w:rPr>
                <w:rFonts w:cs="Times New Roman"/>
                <w:b/>
                <w:bCs/>
                <w:szCs w:val="24"/>
              </w:rPr>
              <w:t xml:space="preserve"> </w:t>
            </w:r>
            <w:r w:rsidR="00735AA0" w:rsidRPr="00735AA0">
              <w:rPr>
                <w:rFonts w:cs="Times New Roman"/>
                <w:color w:val="000000"/>
                <w:szCs w:val="24"/>
              </w:rPr>
              <w:t>Öğrenci alanla ilgili yerli ve yabancı kaynakları kullanabilir.</w:t>
            </w:r>
          </w:p>
          <w:p w14:paraId="078CE8D5" w14:textId="006B7EFE" w:rsidR="00D85E94" w:rsidRPr="00735AA0" w:rsidRDefault="004F2C0D" w:rsidP="00735AA0">
            <w:pPr>
              <w:pStyle w:val="ListParagraph"/>
              <w:numPr>
                <w:ilvl w:val="0"/>
                <w:numId w:val="7"/>
              </w:numPr>
              <w:spacing w:line="276" w:lineRule="auto"/>
              <w:rPr>
                <w:rFonts w:cs="Times New Roman"/>
                <w:b/>
                <w:bCs/>
                <w:szCs w:val="24"/>
              </w:rPr>
            </w:pPr>
            <w:r w:rsidRPr="00735AA0">
              <w:rPr>
                <w:rFonts w:cs="Times New Roman"/>
                <w:b/>
                <w:bCs/>
                <w:szCs w:val="24"/>
              </w:rPr>
              <w:lastRenderedPageBreak/>
              <w:t>Çıktı 8:</w:t>
            </w:r>
            <w:r w:rsidR="00002900" w:rsidRPr="00735AA0">
              <w:rPr>
                <w:rFonts w:cs="Times New Roman"/>
                <w:b/>
                <w:bCs/>
                <w:szCs w:val="24"/>
              </w:rPr>
              <w:t xml:space="preserve"> </w:t>
            </w:r>
            <w:r w:rsidR="00735AA0" w:rsidRPr="00735AA0">
              <w:rPr>
                <w:rFonts w:eastAsia="Times New Roman" w:cs="Times New Roman"/>
                <w:color w:val="000000"/>
                <w:szCs w:val="24"/>
              </w:rPr>
              <w:t>Öğrenci alanı disiplinler arası bir yaklaşımla ele alabilir ve bu yöndeki çalışmalara katılabilir.</w:t>
            </w:r>
          </w:p>
          <w:p w14:paraId="51E5DE51" w14:textId="77777777" w:rsidR="00D85E94" w:rsidRPr="00D85E94" w:rsidRDefault="00D85E94" w:rsidP="00D85E94">
            <w:pPr>
              <w:spacing w:line="276" w:lineRule="auto"/>
              <w:rPr>
                <w:rFonts w:cs="Times New Roman"/>
                <w:b/>
                <w:bCs/>
                <w:sz w:val="22"/>
              </w:rPr>
            </w:pPr>
          </w:p>
          <w:p w14:paraId="25FDDBA0" w14:textId="77777777" w:rsidR="00D85E94" w:rsidRDefault="00D85E94" w:rsidP="003943BC">
            <w:pPr>
              <w:spacing w:line="276" w:lineRule="auto"/>
              <w:jc w:val="center"/>
              <w:rPr>
                <w:rFonts w:cs="Times New Roman"/>
                <w:b/>
                <w:bCs/>
                <w:sz w:val="22"/>
              </w:rPr>
            </w:pPr>
          </w:p>
          <w:p w14:paraId="3301F847" w14:textId="77777777" w:rsidR="00D85E94" w:rsidRDefault="00D85E94" w:rsidP="003943BC">
            <w:pPr>
              <w:spacing w:line="276" w:lineRule="auto"/>
              <w:jc w:val="center"/>
              <w:rPr>
                <w:rFonts w:cs="Times New Roman"/>
                <w:b/>
                <w:bCs/>
                <w:sz w:val="22"/>
              </w:rPr>
            </w:pPr>
          </w:p>
        </w:tc>
      </w:tr>
    </w:tbl>
    <w:p w14:paraId="30AA2C78" w14:textId="77777777" w:rsidR="00D85E94" w:rsidRDefault="00D85E94" w:rsidP="003943BC">
      <w:pPr>
        <w:spacing w:after="0" w:line="276" w:lineRule="auto"/>
        <w:jc w:val="center"/>
        <w:rPr>
          <w:rFonts w:cs="Times New Roman"/>
          <w:b/>
          <w:bCs/>
          <w:sz w:val="22"/>
        </w:rPr>
      </w:pPr>
    </w:p>
    <w:p w14:paraId="206DCA9C" w14:textId="77777777" w:rsidR="00D85E94" w:rsidRDefault="00D85E94" w:rsidP="003943BC">
      <w:pPr>
        <w:spacing w:after="0" w:line="276" w:lineRule="auto"/>
        <w:jc w:val="center"/>
        <w:rPr>
          <w:rFonts w:cs="Times New Roman"/>
          <w:b/>
          <w:bCs/>
          <w:sz w:val="22"/>
        </w:rPr>
      </w:pPr>
    </w:p>
    <w:p w14:paraId="0C16C602" w14:textId="77777777" w:rsidR="00D85E94" w:rsidRDefault="00D85E94" w:rsidP="003943BC">
      <w:pPr>
        <w:spacing w:after="0" w:line="276" w:lineRule="auto"/>
        <w:jc w:val="center"/>
        <w:rPr>
          <w:rFonts w:cs="Times New Roman"/>
          <w:b/>
          <w:bCs/>
          <w:sz w:val="22"/>
        </w:rPr>
      </w:pPr>
    </w:p>
    <w:p w14:paraId="4E8A672F" w14:textId="280344A9" w:rsidR="0076388E" w:rsidRPr="003943BC" w:rsidRDefault="00476952" w:rsidP="003943BC">
      <w:pPr>
        <w:spacing w:after="0" w:line="276" w:lineRule="auto"/>
        <w:jc w:val="center"/>
        <w:rPr>
          <w:rFonts w:cs="Times New Roman"/>
          <w:b/>
          <w:bCs/>
          <w:sz w:val="22"/>
        </w:rPr>
      </w:pPr>
      <w:r w:rsidRPr="003943BC">
        <w:rPr>
          <w:rFonts w:cs="Times New Roman"/>
          <w:b/>
          <w:bCs/>
          <w:sz w:val="22"/>
        </w:rPr>
        <w:t xml:space="preserve">Dersin </w:t>
      </w:r>
      <w:r w:rsidR="00844882" w:rsidRPr="003943BC">
        <w:rPr>
          <w:rFonts w:cs="Times New Roman"/>
          <w:b/>
          <w:bCs/>
          <w:sz w:val="22"/>
        </w:rPr>
        <w:t>Ölç</w:t>
      </w:r>
      <w:r w:rsidR="0062767E" w:rsidRPr="003943BC">
        <w:rPr>
          <w:rFonts w:cs="Times New Roman"/>
          <w:b/>
          <w:bCs/>
          <w:sz w:val="22"/>
        </w:rPr>
        <w:t>m</w:t>
      </w:r>
      <w:r w:rsidR="00844882" w:rsidRPr="003943BC">
        <w:rPr>
          <w:rFonts w:cs="Times New Roman"/>
          <w:b/>
          <w:bCs/>
          <w:sz w:val="22"/>
        </w:rPr>
        <w:t>e-Değerlendirmesi</w:t>
      </w:r>
      <w:r w:rsidRPr="003943BC">
        <w:rPr>
          <w:rFonts w:cs="Times New Roman"/>
          <w:b/>
          <w:bCs/>
          <w:sz w:val="22"/>
        </w:rPr>
        <w:t xml:space="preserve"> ve Gereklilikleri </w:t>
      </w:r>
    </w:p>
    <w:tbl>
      <w:tblPr>
        <w:tblStyle w:val="TableGrid"/>
        <w:tblW w:w="9067" w:type="dxa"/>
        <w:tblLook w:val="04A0" w:firstRow="1" w:lastRow="0" w:firstColumn="1" w:lastColumn="0" w:noHBand="0" w:noVBand="1"/>
      </w:tblPr>
      <w:tblGrid>
        <w:gridCol w:w="9067"/>
      </w:tblGrid>
      <w:tr w:rsidR="0076388E" w:rsidRPr="003943BC" w14:paraId="1ADF3E37" w14:textId="77777777" w:rsidTr="003943BC">
        <w:trPr>
          <w:trHeight w:val="246"/>
        </w:trPr>
        <w:tc>
          <w:tcPr>
            <w:tcW w:w="9067" w:type="dxa"/>
          </w:tcPr>
          <w:p w14:paraId="44FC5B1C" w14:textId="77777777" w:rsidR="00B153F8" w:rsidRPr="00B153F8" w:rsidRDefault="00B153F8" w:rsidP="00B153F8">
            <w:pPr>
              <w:spacing w:line="276" w:lineRule="auto"/>
              <w:rPr>
                <w:rFonts w:cs="Times New Roman"/>
                <w:sz w:val="22"/>
              </w:rPr>
            </w:pPr>
            <w:r w:rsidRPr="00B153F8">
              <w:rPr>
                <w:rFonts w:cs="Times New Roman"/>
                <w:sz w:val="22"/>
              </w:rPr>
              <w:t xml:space="preserve">A. Ara Sınav (40 puan): (%40) </w:t>
            </w:r>
          </w:p>
          <w:p w14:paraId="20401ED6" w14:textId="62171BD8" w:rsidR="00B153F8" w:rsidRPr="00B153F8" w:rsidRDefault="00B153F8" w:rsidP="00B153F8">
            <w:pPr>
              <w:spacing w:line="276" w:lineRule="auto"/>
              <w:rPr>
                <w:rFonts w:cs="Times New Roman"/>
                <w:sz w:val="22"/>
              </w:rPr>
            </w:pPr>
            <w:r w:rsidRPr="00B153F8">
              <w:rPr>
                <w:rFonts w:cs="Times New Roman"/>
                <w:sz w:val="22"/>
              </w:rPr>
              <w:t xml:space="preserve">B. Dönem Sonu Sınavı (60 puan): (%60) </w:t>
            </w:r>
          </w:p>
          <w:p w14:paraId="6D16440C" w14:textId="77777777" w:rsidR="00D85E94" w:rsidRPr="00D85E94" w:rsidRDefault="00D85E94" w:rsidP="00D85E94">
            <w:pPr>
              <w:spacing w:line="276" w:lineRule="auto"/>
              <w:rPr>
                <w:rFonts w:cs="Times New Roman"/>
                <w:sz w:val="22"/>
              </w:rPr>
            </w:pPr>
          </w:p>
          <w:p w14:paraId="2451A069" w14:textId="77777777" w:rsidR="00D85E94" w:rsidRPr="003943BC" w:rsidRDefault="00D85E94" w:rsidP="003943BC">
            <w:pPr>
              <w:pStyle w:val="ListParagraph"/>
              <w:spacing w:line="276" w:lineRule="auto"/>
              <w:rPr>
                <w:rFonts w:cs="Times New Roman"/>
                <w:sz w:val="22"/>
                <w:u w:val="single"/>
              </w:rPr>
            </w:pPr>
          </w:p>
          <w:p w14:paraId="7967B6DD" w14:textId="3C9DF74B" w:rsidR="0026540E" w:rsidRPr="003943BC" w:rsidRDefault="0026540E" w:rsidP="003943BC">
            <w:pPr>
              <w:spacing w:line="276" w:lineRule="auto"/>
              <w:rPr>
                <w:rFonts w:cs="Times New Roman"/>
                <w:sz w:val="22"/>
              </w:rPr>
            </w:pPr>
            <w:r w:rsidRPr="003943BC">
              <w:rPr>
                <w:rFonts w:cs="Times New Roman"/>
                <w:sz w:val="22"/>
              </w:rPr>
              <w:t xml:space="preserve">Harf Notu Değerlendirmesi </w:t>
            </w:r>
            <w:r w:rsidRPr="003943BC">
              <w:rPr>
                <w:rFonts w:cs="Times New Roman"/>
                <w:b/>
                <w:bCs/>
                <w:sz w:val="22"/>
              </w:rPr>
              <w:t>100</w:t>
            </w:r>
            <w:r w:rsidRPr="003943BC">
              <w:rPr>
                <w:rFonts w:cs="Times New Roman"/>
                <w:sz w:val="22"/>
              </w:rPr>
              <w:t xml:space="preserve"> Puan Üzerindendir. </w:t>
            </w:r>
          </w:p>
        </w:tc>
      </w:tr>
      <w:tr w:rsidR="00844882" w:rsidRPr="003943BC" w14:paraId="5738451E" w14:textId="77777777" w:rsidTr="003943BC">
        <w:trPr>
          <w:trHeight w:val="6291"/>
        </w:trPr>
        <w:tc>
          <w:tcPr>
            <w:tcW w:w="9067" w:type="dxa"/>
          </w:tcPr>
          <w:p w14:paraId="1D729BC0" w14:textId="77777777" w:rsidR="00C9586B" w:rsidRPr="003943BC" w:rsidRDefault="00C9586B" w:rsidP="003943BC">
            <w:pPr>
              <w:spacing w:line="276" w:lineRule="auto"/>
              <w:jc w:val="center"/>
              <w:rPr>
                <w:rFonts w:cs="Times New Roman"/>
                <w:b/>
                <w:bCs/>
                <w:sz w:val="22"/>
              </w:rPr>
            </w:pPr>
            <w:r w:rsidRPr="003943BC">
              <w:rPr>
                <w:rFonts w:cs="Times New Roman"/>
                <w:b/>
                <w:sz w:val="22"/>
              </w:rPr>
              <w:t>Ders Politikaları</w:t>
            </w:r>
          </w:p>
          <w:p w14:paraId="1776BFA1" w14:textId="77777777" w:rsidR="00844882" w:rsidRPr="003943BC" w:rsidRDefault="00844882" w:rsidP="003943BC">
            <w:pPr>
              <w:spacing w:line="276" w:lineRule="auto"/>
              <w:rPr>
                <w:rFonts w:cs="Times New Roman"/>
                <w:b/>
                <w:sz w:val="22"/>
              </w:rPr>
            </w:pPr>
            <w:r w:rsidRPr="003943BC">
              <w:rPr>
                <w:rFonts w:cs="Times New Roman"/>
                <w:b/>
                <w:sz w:val="22"/>
              </w:rPr>
              <w:t xml:space="preserve">İntihal: </w:t>
            </w:r>
          </w:p>
          <w:p w14:paraId="41A25396" w14:textId="77777777" w:rsidR="00844882" w:rsidRPr="003943BC" w:rsidRDefault="00844882" w:rsidP="003943BC">
            <w:pPr>
              <w:spacing w:line="276" w:lineRule="auto"/>
              <w:rPr>
                <w:rFonts w:cs="Times New Roman"/>
                <w:bCs/>
                <w:sz w:val="22"/>
              </w:rPr>
            </w:pPr>
            <w:r w:rsidRPr="003943BC">
              <w:rPr>
                <w:rFonts w:cs="Times New Roman"/>
                <w:bCs/>
                <w:sz w:val="22"/>
              </w:rPr>
              <w:t>Bir kişinin ödevlerinde ve ders için hazırlanan herhangi bir çalışmasında başka kişilerin ifade, buluş veya düşüncelerini kaynak göstermeksizin kendisine aitmiş gibi kullanması intihaldir. İntihal bir tür sahtekârlık ve hırsızlıktır.</w:t>
            </w:r>
          </w:p>
          <w:p w14:paraId="314AF93A" w14:textId="2447FD37" w:rsidR="0062767E" w:rsidRPr="003943BC" w:rsidRDefault="00844882" w:rsidP="003943BC">
            <w:pPr>
              <w:spacing w:line="276" w:lineRule="auto"/>
              <w:rPr>
                <w:rFonts w:cs="Times New Roman"/>
                <w:bCs/>
                <w:sz w:val="22"/>
              </w:rPr>
            </w:pPr>
            <w:r w:rsidRPr="003943BC">
              <w:rPr>
                <w:rFonts w:cs="Times New Roman"/>
                <w:bCs/>
                <w:sz w:val="22"/>
              </w:rPr>
              <w:t xml:space="preserve">Alıntı ifadeler ve fikirler için kaynak göstermemek ya da ödünç alınan ifadeleri tırnak içinde yazmamak ve kaynak göstermemek intihal sayılır. İntihal bilinçli olarak veya kaza eseri oluşabilir. Öğrenciler teslim ettikleri yazı ve sunumlarında intihal yapmadıklarını beyan eder. Aksi durumlar ortaya çıktığı takdir, öğrenci dersten kalacak ve Üniversite tarafından bu konuda disiplin soruşturması yapılacaktır. </w:t>
            </w:r>
          </w:p>
          <w:p w14:paraId="66440EB0" w14:textId="23BFEB92" w:rsidR="00267F55" w:rsidRPr="003943BC" w:rsidRDefault="00267F55" w:rsidP="003943BC">
            <w:pPr>
              <w:spacing w:line="276" w:lineRule="auto"/>
              <w:rPr>
                <w:rFonts w:cs="Times New Roman"/>
                <w:bCs/>
                <w:sz w:val="22"/>
              </w:rPr>
            </w:pPr>
            <w:r w:rsidRPr="003943BC">
              <w:rPr>
                <w:rFonts w:cs="Times New Roman"/>
                <w:bCs/>
                <w:sz w:val="22"/>
              </w:rPr>
              <w:t>Bu kapsamda,</w:t>
            </w:r>
            <w:r w:rsidR="0062767E" w:rsidRPr="003943BC">
              <w:rPr>
                <w:rFonts w:cs="Times New Roman"/>
                <w:bCs/>
                <w:sz w:val="22"/>
              </w:rPr>
              <w:t xml:space="preserve"> </w:t>
            </w:r>
            <w:r w:rsidRPr="003943BC">
              <w:rPr>
                <w:rFonts w:cs="Times New Roman"/>
                <w:bCs/>
                <w:sz w:val="22"/>
              </w:rPr>
              <w:t xml:space="preserve">dersin </w:t>
            </w:r>
            <w:r w:rsidR="0062767E" w:rsidRPr="003943BC">
              <w:rPr>
                <w:rFonts w:cs="Times New Roman"/>
                <w:bCs/>
                <w:sz w:val="22"/>
              </w:rPr>
              <w:t xml:space="preserve">herhangi bir gerekliliğinde yapay zekâ uygulamaları da intihal kapsamında değerlendirilecektir. </w:t>
            </w:r>
            <w:r w:rsidRPr="003943BC">
              <w:rPr>
                <w:rFonts w:cs="Times New Roman"/>
                <w:bCs/>
                <w:sz w:val="22"/>
              </w:rPr>
              <w:t xml:space="preserve">Makalelerin ya da kitapların çevrimiçi ortamda bulunabilecek özet, yorum; ya da çeşitli uygulamalar vasıtasıyla oluşturulacak özetlerini kullanmak intihal kapsamında değerlendirilir. </w:t>
            </w:r>
          </w:p>
          <w:p w14:paraId="5281EFCA" w14:textId="54FBFAA3" w:rsidR="00844882" w:rsidRPr="003943BC" w:rsidRDefault="00844882" w:rsidP="003943BC">
            <w:pPr>
              <w:spacing w:line="276" w:lineRule="auto"/>
              <w:rPr>
                <w:rFonts w:cs="Times New Roman"/>
                <w:b/>
                <w:bCs/>
                <w:sz w:val="22"/>
              </w:rPr>
            </w:pPr>
            <w:r w:rsidRPr="003943BC">
              <w:rPr>
                <w:rFonts w:cs="Times New Roman"/>
                <w:b/>
                <w:bCs/>
                <w:sz w:val="22"/>
              </w:rPr>
              <w:t xml:space="preserve">Derse Katılım ve Yoklama: </w:t>
            </w:r>
          </w:p>
          <w:p w14:paraId="5670BD5C" w14:textId="343C2772" w:rsidR="00DE475B" w:rsidRPr="003943BC" w:rsidRDefault="00844882" w:rsidP="003943BC">
            <w:pPr>
              <w:spacing w:line="276" w:lineRule="auto"/>
              <w:rPr>
                <w:rFonts w:cs="Times New Roman"/>
                <w:sz w:val="22"/>
              </w:rPr>
            </w:pPr>
            <w:r w:rsidRPr="003943BC">
              <w:rPr>
                <w:rFonts w:cs="Times New Roman"/>
                <w:sz w:val="22"/>
              </w:rPr>
              <w:t xml:space="preserve">Ders katılım zorunludur. </w:t>
            </w:r>
            <w:r w:rsidR="0062767E" w:rsidRPr="003943BC">
              <w:rPr>
                <w:rFonts w:cs="Times New Roman"/>
                <w:sz w:val="22"/>
              </w:rPr>
              <w:t xml:space="preserve">Toplamda 3 derse mazeret göstermeden katılmayan öğrenciler dersten kalma notu </w:t>
            </w:r>
            <w:r w:rsidR="00924FCE" w:rsidRPr="003943BC">
              <w:rPr>
                <w:rFonts w:cs="Times New Roman"/>
                <w:sz w:val="22"/>
              </w:rPr>
              <w:t xml:space="preserve">(FF) </w:t>
            </w:r>
            <w:r w:rsidR="0062767E" w:rsidRPr="003943BC">
              <w:rPr>
                <w:rFonts w:cs="Times New Roman"/>
                <w:sz w:val="22"/>
              </w:rPr>
              <w:t xml:space="preserve">alır. Ders katılımı, derse gelip gitmeyi değil, ders boyunca sınıfta kalmayı gerektirir. Sınıf yoklaması dersin sonunda alınır. </w:t>
            </w:r>
          </w:p>
          <w:p w14:paraId="2FA7E63B" w14:textId="3C2AE766" w:rsidR="0062767E" w:rsidRPr="003943BC" w:rsidRDefault="0062767E" w:rsidP="003943BC">
            <w:pPr>
              <w:spacing w:line="276" w:lineRule="auto"/>
              <w:rPr>
                <w:rFonts w:cs="Times New Roman"/>
                <w:sz w:val="22"/>
              </w:rPr>
            </w:pPr>
            <w:r w:rsidRPr="003943BC">
              <w:rPr>
                <w:rFonts w:cs="Times New Roman"/>
                <w:sz w:val="22"/>
              </w:rPr>
              <w:t xml:space="preserve">Aşağıda belirtilen okuma listesindeki kitap-makale ve kitap bölümlerini üniversite kütüphanesinden erişmek mümkündür. Dönem başında okumalar öğrencilerle dijital ortamda paylaşılır. Bu dosyalarda eksik olması, okumanın iptal olduğu manasına gelmez. Bu izlencede bulunan tüm materyale, öğrencinin ulaşması, ulaşamadığı takdirde dersin haftası geçmeden öğretim üyesine bildirmesi gerekmektedir. </w:t>
            </w:r>
          </w:p>
        </w:tc>
      </w:tr>
    </w:tbl>
    <w:p w14:paraId="3E99A5E9" w14:textId="201CEE41" w:rsidR="00DE475B" w:rsidRPr="003943BC" w:rsidRDefault="00DE475B" w:rsidP="003943BC">
      <w:pPr>
        <w:spacing w:after="0" w:line="276" w:lineRule="auto"/>
        <w:ind w:left="993" w:hanging="993"/>
        <w:jc w:val="center"/>
        <w:rPr>
          <w:rFonts w:cs="Times New Roman"/>
          <w:i/>
          <w:iCs/>
          <w:sz w:val="22"/>
        </w:rPr>
      </w:pPr>
      <w:r w:rsidRPr="003943BC">
        <w:rPr>
          <w:rFonts w:cs="Times New Roman"/>
          <w:i/>
          <w:iCs/>
          <w:sz w:val="22"/>
        </w:rPr>
        <w:br w:type="page"/>
      </w:r>
    </w:p>
    <w:p w14:paraId="20309B8F" w14:textId="18866411" w:rsidR="00700C66" w:rsidRPr="003943BC" w:rsidRDefault="00DE475B" w:rsidP="003943BC">
      <w:pPr>
        <w:spacing w:after="0" w:line="276" w:lineRule="auto"/>
        <w:jc w:val="center"/>
        <w:rPr>
          <w:rFonts w:cs="Times New Roman"/>
          <w:b/>
          <w:bCs/>
          <w:sz w:val="22"/>
        </w:rPr>
      </w:pPr>
      <w:r w:rsidRPr="003943BC">
        <w:rPr>
          <w:rFonts w:cs="Times New Roman"/>
          <w:b/>
          <w:bCs/>
          <w:sz w:val="22"/>
        </w:rPr>
        <w:lastRenderedPageBreak/>
        <w:t>HAFTALIK DERS İZLENCESİ</w:t>
      </w:r>
    </w:p>
    <w:p w14:paraId="68EBC9CE" w14:textId="77777777" w:rsidR="00D85E94" w:rsidRDefault="00D85E94" w:rsidP="003943BC">
      <w:pPr>
        <w:spacing w:after="0" w:line="276" w:lineRule="auto"/>
        <w:jc w:val="center"/>
        <w:rPr>
          <w:rFonts w:cs="Times New Roman"/>
          <w:b/>
          <w:bCs/>
          <w:sz w:val="22"/>
        </w:rPr>
      </w:pPr>
    </w:p>
    <w:p w14:paraId="0F181C34" w14:textId="77777777" w:rsidR="00D85E94" w:rsidRDefault="00D85E94" w:rsidP="003943BC">
      <w:pPr>
        <w:spacing w:after="0" w:line="276" w:lineRule="auto"/>
        <w:rPr>
          <w:rFonts w:cs="Times New Roman"/>
          <w:b/>
          <w:bCs/>
          <w:sz w:val="22"/>
          <w:u w:val="single"/>
        </w:rPr>
      </w:pPr>
    </w:p>
    <w:p w14:paraId="5C847FD8" w14:textId="77777777" w:rsidR="00D85E94" w:rsidRPr="003943BC" w:rsidRDefault="00D85E94" w:rsidP="003943BC">
      <w:pPr>
        <w:spacing w:after="0" w:line="276" w:lineRule="auto"/>
        <w:rPr>
          <w:rFonts w:cs="Times New Roman"/>
          <w:b/>
          <w:bCs/>
          <w:sz w:val="22"/>
          <w:u w:val="single"/>
        </w:rPr>
      </w:pPr>
    </w:p>
    <w:tbl>
      <w:tblPr>
        <w:tblStyle w:val="TableGrid"/>
        <w:tblW w:w="8784" w:type="dxa"/>
        <w:tblLook w:val="04A0" w:firstRow="1" w:lastRow="0" w:firstColumn="1" w:lastColumn="0" w:noHBand="0" w:noVBand="1"/>
      </w:tblPr>
      <w:tblGrid>
        <w:gridCol w:w="8784"/>
      </w:tblGrid>
      <w:tr w:rsidR="0076388E" w:rsidRPr="003943BC" w14:paraId="3C9E851C" w14:textId="77777777" w:rsidTr="003943BC">
        <w:tc>
          <w:tcPr>
            <w:tcW w:w="8784" w:type="dxa"/>
          </w:tcPr>
          <w:p w14:paraId="022493CE" w14:textId="15655C9C" w:rsidR="00E56CD5" w:rsidRPr="00AE3854" w:rsidRDefault="00DE475B" w:rsidP="00D85E94">
            <w:pPr>
              <w:spacing w:line="276" w:lineRule="auto"/>
              <w:rPr>
                <w:rFonts w:ascii="Maiola" w:hAnsi="Maiola" w:cs="Times New Roman"/>
                <w:b/>
                <w:bCs/>
                <w:sz w:val="22"/>
              </w:rPr>
            </w:pPr>
            <w:r w:rsidRPr="00AE3854">
              <w:rPr>
                <w:rFonts w:ascii="Maiola" w:hAnsi="Maiola" w:cs="Times New Roman"/>
                <w:b/>
                <w:bCs/>
                <w:sz w:val="22"/>
              </w:rPr>
              <w:t>Hafta</w:t>
            </w:r>
            <w:r w:rsidR="0076388E" w:rsidRPr="00AE3854">
              <w:rPr>
                <w:rFonts w:ascii="Maiola" w:hAnsi="Maiola" w:cs="Times New Roman"/>
                <w:b/>
                <w:bCs/>
                <w:sz w:val="22"/>
              </w:rPr>
              <w:t xml:space="preserve"> 1</w:t>
            </w:r>
            <w:r w:rsidR="00B153F8" w:rsidRPr="00AE3854">
              <w:rPr>
                <w:rFonts w:ascii="Maiola" w:hAnsi="Maiola" w:cs="Times New Roman"/>
                <w:b/>
                <w:bCs/>
                <w:sz w:val="22"/>
              </w:rPr>
              <w:t xml:space="preserve">: </w:t>
            </w:r>
            <w:r w:rsidR="00D85E94" w:rsidRPr="00AE3854">
              <w:rPr>
                <w:rFonts w:ascii="Maiola" w:hAnsi="Maiola" w:cs="Times New Roman"/>
                <w:b/>
                <w:bCs/>
                <w:sz w:val="22"/>
              </w:rPr>
              <w:t>Haftanın Konusu</w:t>
            </w:r>
          </w:p>
          <w:p w14:paraId="3DD94056" w14:textId="587B8918" w:rsidR="00D85E94" w:rsidRPr="00AE3854" w:rsidRDefault="00BF1D1E" w:rsidP="00D85E94">
            <w:pPr>
              <w:spacing w:line="276" w:lineRule="auto"/>
              <w:rPr>
                <w:rFonts w:ascii="Maiola" w:hAnsi="Maiola" w:cs="Times New Roman"/>
                <w:sz w:val="22"/>
              </w:rPr>
            </w:pPr>
            <w:r w:rsidRPr="00AE3854">
              <w:rPr>
                <w:rFonts w:ascii="Maiola" w:hAnsi="Maiola" w:cs="Times New Roman"/>
                <w:sz w:val="22"/>
                <w:lang w:val="en-US"/>
              </w:rPr>
              <w:t>Halk biliminin tanımı, kapsamı ve amacı</w:t>
            </w:r>
          </w:p>
          <w:p w14:paraId="7A78B2B8" w14:textId="0C2EA8FE" w:rsidR="00D85E94" w:rsidRPr="00AE3854" w:rsidRDefault="00D85E94" w:rsidP="00D85E94">
            <w:pPr>
              <w:spacing w:line="276" w:lineRule="auto"/>
              <w:rPr>
                <w:rFonts w:ascii="Maiola" w:hAnsi="Maiola" w:cs="Times New Roman"/>
                <w:b/>
                <w:bCs/>
                <w:i/>
                <w:iCs/>
                <w:sz w:val="22"/>
              </w:rPr>
            </w:pPr>
            <w:r w:rsidRPr="00AE3854">
              <w:rPr>
                <w:rFonts w:ascii="Maiola" w:hAnsi="Maiola" w:cs="Times New Roman"/>
                <w:b/>
                <w:bCs/>
                <w:i/>
                <w:iCs/>
                <w:sz w:val="22"/>
              </w:rPr>
              <w:t>Dersin kaynakları</w:t>
            </w:r>
          </w:p>
          <w:p w14:paraId="27DB5A97" w14:textId="2260A2F6" w:rsidR="00A96D6E" w:rsidRPr="00AE3854" w:rsidRDefault="00A96D6E" w:rsidP="00A96D6E">
            <w:pPr>
              <w:spacing w:line="240" w:lineRule="auto"/>
              <w:rPr>
                <w:rFonts w:ascii="Calibri" w:hAnsi="Calibri" w:cs="Calibri"/>
                <w:color w:val="000000"/>
                <w:sz w:val="22"/>
              </w:rPr>
            </w:pPr>
            <w:r w:rsidRPr="00AE3854">
              <w:rPr>
                <w:rFonts w:ascii="Calibri" w:hAnsi="Calibri" w:cs="Calibri"/>
                <w:color w:val="000000"/>
                <w:sz w:val="22"/>
              </w:rPr>
              <w:t>Mustafa Aça (ed.), Halkbilimi El Kitabı, Nobel Akademi Yayıncılık, Ankara 2019.</w:t>
            </w:r>
          </w:p>
          <w:p w14:paraId="11B847AB" w14:textId="77777777" w:rsidR="00A96D6E" w:rsidRPr="00AE3854" w:rsidRDefault="00A96D6E" w:rsidP="00A96D6E">
            <w:pPr>
              <w:spacing w:line="240" w:lineRule="auto"/>
              <w:rPr>
                <w:rFonts w:ascii="Calibri" w:hAnsi="Calibri" w:cs="Calibri"/>
                <w:color w:val="000000"/>
                <w:sz w:val="22"/>
              </w:rPr>
            </w:pPr>
            <w:r w:rsidRPr="00AE3854">
              <w:rPr>
                <w:rFonts w:ascii="Calibri" w:hAnsi="Calibri" w:cs="Calibri"/>
                <w:color w:val="000000"/>
                <w:sz w:val="22"/>
              </w:rPr>
              <w:t>M. Öcal Oğuz, Türk Halk Edebiyatı El Kitabı, Grafiker Yayınları, Ankara 2019.</w:t>
            </w:r>
          </w:p>
          <w:p w14:paraId="5920924F" w14:textId="77777777" w:rsidR="00A96D6E" w:rsidRPr="00AE3854" w:rsidRDefault="00A96D6E" w:rsidP="00A96D6E">
            <w:pPr>
              <w:spacing w:line="240" w:lineRule="auto"/>
              <w:rPr>
                <w:rFonts w:ascii="Calibri" w:hAnsi="Calibri" w:cs="Calibri"/>
                <w:color w:val="000000"/>
                <w:sz w:val="22"/>
              </w:rPr>
            </w:pPr>
            <w:r w:rsidRPr="00AE3854">
              <w:rPr>
                <w:rFonts w:ascii="Calibri" w:hAnsi="Calibri" w:cs="Calibri"/>
                <w:color w:val="000000"/>
                <w:sz w:val="22"/>
              </w:rPr>
              <w:t>Sedat Veyis Örnek, Türk Halkbilimi, Ankara 2000.</w:t>
            </w:r>
          </w:p>
          <w:p w14:paraId="05BCF20D" w14:textId="1B4BA98E" w:rsidR="00D85E94" w:rsidRPr="00AE3854" w:rsidRDefault="00A96D6E" w:rsidP="00A96D6E">
            <w:pPr>
              <w:spacing w:line="240" w:lineRule="auto"/>
              <w:rPr>
                <w:rFonts w:ascii="Calibri" w:hAnsi="Calibri" w:cs="Calibri"/>
                <w:color w:val="000000"/>
                <w:sz w:val="22"/>
              </w:rPr>
            </w:pPr>
            <w:r w:rsidRPr="00AE3854">
              <w:rPr>
                <w:rFonts w:ascii="Calibri" w:hAnsi="Calibri" w:cs="Calibri"/>
                <w:color w:val="000000"/>
                <w:sz w:val="22"/>
              </w:rPr>
              <w:t>Pertev Naili Boratav, 100 Soruda Türk Folkoru, İstanbul 1994.</w:t>
            </w:r>
          </w:p>
        </w:tc>
      </w:tr>
      <w:tr w:rsidR="00DE475B" w:rsidRPr="003943BC" w14:paraId="6B47BC52" w14:textId="77777777" w:rsidTr="003943BC">
        <w:tc>
          <w:tcPr>
            <w:tcW w:w="8784" w:type="dxa"/>
          </w:tcPr>
          <w:p w14:paraId="60EAC9C9" w14:textId="04E47038" w:rsidR="00D85E94" w:rsidRPr="00AE3854" w:rsidRDefault="00DE475B" w:rsidP="00D85E94">
            <w:pPr>
              <w:spacing w:line="276" w:lineRule="auto"/>
              <w:rPr>
                <w:rFonts w:ascii="Maiola" w:hAnsi="Maiola" w:cs="Times New Roman"/>
                <w:b/>
                <w:bCs/>
                <w:sz w:val="22"/>
              </w:rPr>
            </w:pPr>
            <w:r w:rsidRPr="00AE3854">
              <w:rPr>
                <w:rFonts w:ascii="Maiola" w:hAnsi="Maiola" w:cs="Times New Roman"/>
                <w:b/>
                <w:bCs/>
                <w:sz w:val="22"/>
              </w:rPr>
              <w:t>Hafta 2</w:t>
            </w:r>
            <w:r w:rsidR="00B153F8" w:rsidRPr="00AE3854">
              <w:rPr>
                <w:rFonts w:ascii="Maiola" w:hAnsi="Maiola" w:cs="Times New Roman"/>
                <w:b/>
                <w:bCs/>
                <w:sz w:val="22"/>
              </w:rPr>
              <w:t xml:space="preserve">: </w:t>
            </w:r>
            <w:r w:rsidR="00D85E94" w:rsidRPr="00AE3854">
              <w:rPr>
                <w:rFonts w:ascii="Maiola" w:hAnsi="Maiola" w:cs="Times New Roman"/>
                <w:b/>
                <w:bCs/>
                <w:sz w:val="22"/>
              </w:rPr>
              <w:t>Haftanın Konusu</w:t>
            </w:r>
          </w:p>
          <w:p w14:paraId="226FF2F3" w14:textId="77777777" w:rsidR="00735AA0" w:rsidRPr="00AE3854" w:rsidRDefault="00735AA0" w:rsidP="00735AA0">
            <w:pPr>
              <w:spacing w:line="240" w:lineRule="auto"/>
              <w:rPr>
                <w:rFonts w:ascii="Calibri" w:hAnsi="Calibri" w:cs="Calibri"/>
                <w:color w:val="000000"/>
                <w:sz w:val="22"/>
              </w:rPr>
            </w:pPr>
            <w:r w:rsidRPr="00AE3854">
              <w:rPr>
                <w:rFonts w:ascii="Calibri" w:hAnsi="Calibri" w:cs="Calibri"/>
                <w:color w:val="000000"/>
                <w:sz w:val="22"/>
              </w:rPr>
              <w:t>Halk, kültür ve gelenek</w:t>
            </w:r>
          </w:p>
          <w:p w14:paraId="40DDCC84" w14:textId="77777777" w:rsidR="00D85E94" w:rsidRPr="00AE3854" w:rsidRDefault="00D85E94" w:rsidP="00D85E94">
            <w:pPr>
              <w:spacing w:line="276" w:lineRule="auto"/>
              <w:rPr>
                <w:rFonts w:ascii="Maiola" w:hAnsi="Maiola" w:cs="Times New Roman"/>
                <w:b/>
                <w:bCs/>
                <w:i/>
                <w:iCs/>
                <w:sz w:val="22"/>
              </w:rPr>
            </w:pPr>
            <w:r w:rsidRPr="00AE3854">
              <w:rPr>
                <w:rFonts w:ascii="Maiola" w:hAnsi="Maiola" w:cs="Times New Roman"/>
                <w:b/>
                <w:bCs/>
                <w:i/>
                <w:iCs/>
                <w:sz w:val="22"/>
              </w:rPr>
              <w:t>Dersin kaynakları</w:t>
            </w:r>
          </w:p>
          <w:p w14:paraId="3C85923B" w14:textId="12437F75" w:rsidR="00E56CD5" w:rsidRPr="00AE3854" w:rsidRDefault="0067457E" w:rsidP="003943BC">
            <w:pPr>
              <w:spacing w:line="276" w:lineRule="auto"/>
              <w:rPr>
                <w:rFonts w:ascii="Maiola" w:hAnsi="Maiola" w:cs="Times New Roman"/>
                <w:sz w:val="22"/>
              </w:rPr>
            </w:pPr>
            <w:r w:rsidRPr="00AE3854">
              <w:rPr>
                <w:rFonts w:ascii="Maiola" w:hAnsi="Maiola" w:cs="Times New Roman"/>
                <w:sz w:val="22"/>
                <w:lang w:val="en-US"/>
              </w:rPr>
              <w:t>B. Malinowski, Bilimsel Bir Kültür Teorisi, Kabalcı Yayınevi, İstanbul 1992.</w:t>
            </w:r>
          </w:p>
        </w:tc>
      </w:tr>
      <w:tr w:rsidR="00DE475B" w:rsidRPr="003943BC" w14:paraId="2760C73E" w14:textId="77777777" w:rsidTr="003943BC">
        <w:tc>
          <w:tcPr>
            <w:tcW w:w="8784" w:type="dxa"/>
          </w:tcPr>
          <w:p w14:paraId="3C899DA7" w14:textId="6ADBE67F" w:rsidR="00D85E94" w:rsidRPr="00AE3854" w:rsidRDefault="00DE475B" w:rsidP="00D85E94">
            <w:pPr>
              <w:spacing w:line="276" w:lineRule="auto"/>
              <w:rPr>
                <w:rFonts w:ascii="Maiola" w:hAnsi="Maiola" w:cs="Times New Roman"/>
                <w:b/>
                <w:bCs/>
                <w:sz w:val="22"/>
              </w:rPr>
            </w:pPr>
            <w:r w:rsidRPr="00AE3854">
              <w:rPr>
                <w:rFonts w:ascii="Maiola" w:hAnsi="Maiola" w:cs="Times New Roman"/>
                <w:b/>
                <w:bCs/>
                <w:sz w:val="22"/>
              </w:rPr>
              <w:t>Hafta 3</w:t>
            </w:r>
            <w:r w:rsidR="00B153F8" w:rsidRPr="00AE3854">
              <w:rPr>
                <w:rFonts w:ascii="Maiola" w:hAnsi="Maiola" w:cs="Times New Roman"/>
                <w:b/>
                <w:bCs/>
                <w:sz w:val="22"/>
              </w:rPr>
              <w:t xml:space="preserve">: </w:t>
            </w:r>
            <w:r w:rsidR="00D85E94" w:rsidRPr="00AE3854">
              <w:rPr>
                <w:rFonts w:ascii="Maiola" w:hAnsi="Maiola" w:cs="Times New Roman"/>
                <w:b/>
                <w:bCs/>
                <w:sz w:val="22"/>
              </w:rPr>
              <w:t>Haftanın Konusu</w:t>
            </w:r>
          </w:p>
          <w:p w14:paraId="14420783" w14:textId="77777777" w:rsidR="0004770C" w:rsidRPr="00AE3854" w:rsidRDefault="0004770C" w:rsidP="0004770C">
            <w:pPr>
              <w:spacing w:line="240" w:lineRule="auto"/>
              <w:rPr>
                <w:rFonts w:ascii="Calibri" w:hAnsi="Calibri" w:cs="Calibri"/>
                <w:color w:val="000000"/>
                <w:sz w:val="22"/>
              </w:rPr>
            </w:pPr>
            <w:r w:rsidRPr="00AE3854">
              <w:rPr>
                <w:rFonts w:ascii="Calibri" w:hAnsi="Calibri" w:cs="Calibri"/>
                <w:color w:val="000000"/>
                <w:sz w:val="22"/>
              </w:rPr>
              <w:t>Halk bilimi araştırmaları tarihi</w:t>
            </w:r>
          </w:p>
          <w:p w14:paraId="579CD9FD" w14:textId="77777777" w:rsidR="00D85E94" w:rsidRPr="00AE3854" w:rsidRDefault="00D85E94" w:rsidP="00D85E94">
            <w:pPr>
              <w:spacing w:line="276" w:lineRule="auto"/>
              <w:rPr>
                <w:rFonts w:ascii="Maiola" w:hAnsi="Maiola" w:cs="Times New Roman"/>
                <w:b/>
                <w:bCs/>
                <w:i/>
                <w:iCs/>
                <w:sz w:val="22"/>
              </w:rPr>
            </w:pPr>
            <w:r w:rsidRPr="00AE3854">
              <w:rPr>
                <w:rFonts w:ascii="Maiola" w:hAnsi="Maiola" w:cs="Times New Roman"/>
                <w:b/>
                <w:bCs/>
                <w:i/>
                <w:iCs/>
                <w:sz w:val="22"/>
              </w:rPr>
              <w:t>Dersin kaynakları</w:t>
            </w:r>
          </w:p>
          <w:p w14:paraId="06D4A8EA" w14:textId="3763A3D7" w:rsidR="0026540E" w:rsidRPr="00AE3854" w:rsidRDefault="0026540E" w:rsidP="003943BC">
            <w:pPr>
              <w:spacing w:line="276" w:lineRule="auto"/>
              <w:rPr>
                <w:rFonts w:ascii="Maiola" w:hAnsi="Maiola" w:cs="Times New Roman"/>
                <w:sz w:val="22"/>
              </w:rPr>
            </w:pPr>
            <w:r w:rsidRPr="00AE3854">
              <w:rPr>
                <w:rFonts w:ascii="Maiola" w:hAnsi="Maiola" w:cs="Times New Roman"/>
                <w:sz w:val="22"/>
              </w:rPr>
              <w:t xml:space="preserve"> </w:t>
            </w:r>
          </w:p>
        </w:tc>
      </w:tr>
      <w:tr w:rsidR="00DE475B" w:rsidRPr="003943BC" w14:paraId="2E282BD4" w14:textId="77777777" w:rsidTr="003943BC">
        <w:tc>
          <w:tcPr>
            <w:tcW w:w="8784" w:type="dxa"/>
          </w:tcPr>
          <w:p w14:paraId="52C27371" w14:textId="0E5730E5" w:rsidR="00D85E94" w:rsidRPr="00AE3854" w:rsidRDefault="00DE475B" w:rsidP="00D85E94">
            <w:pPr>
              <w:spacing w:line="276" w:lineRule="auto"/>
              <w:rPr>
                <w:rFonts w:ascii="Maiola" w:hAnsi="Maiola" w:cs="Times New Roman"/>
                <w:b/>
                <w:bCs/>
                <w:sz w:val="22"/>
              </w:rPr>
            </w:pPr>
            <w:r w:rsidRPr="00AE3854">
              <w:rPr>
                <w:rFonts w:ascii="Maiola" w:hAnsi="Maiola" w:cs="Times New Roman"/>
                <w:b/>
                <w:bCs/>
                <w:sz w:val="22"/>
              </w:rPr>
              <w:t xml:space="preserve">Hafta 4: </w:t>
            </w:r>
            <w:r w:rsidR="00D85E94" w:rsidRPr="00AE3854">
              <w:rPr>
                <w:rFonts w:ascii="Maiola" w:hAnsi="Maiola" w:cs="Times New Roman"/>
                <w:b/>
                <w:bCs/>
                <w:sz w:val="22"/>
              </w:rPr>
              <w:t>Haftanın Konusu</w:t>
            </w:r>
          </w:p>
          <w:p w14:paraId="17CB59F1" w14:textId="2B51E9D9" w:rsidR="0004770C" w:rsidRPr="00AE3854" w:rsidRDefault="0004770C" w:rsidP="0004770C">
            <w:pPr>
              <w:spacing w:line="240" w:lineRule="auto"/>
              <w:rPr>
                <w:rFonts w:ascii="Calibri" w:hAnsi="Calibri" w:cs="Calibri"/>
                <w:color w:val="000000"/>
                <w:sz w:val="22"/>
              </w:rPr>
            </w:pPr>
            <w:r w:rsidRPr="00AE3854">
              <w:rPr>
                <w:rFonts w:ascii="Calibri" w:hAnsi="Calibri" w:cs="Calibri"/>
                <w:color w:val="000000"/>
                <w:sz w:val="22"/>
              </w:rPr>
              <w:t>Kültür ortamları, halk bilimi araştırmalarının kaynakları ve halk bilimi veri toplama teknikleri</w:t>
            </w:r>
          </w:p>
          <w:p w14:paraId="3815C60F" w14:textId="77777777" w:rsidR="00D85E94" w:rsidRPr="00AE3854" w:rsidRDefault="00D85E94" w:rsidP="00D85E94">
            <w:pPr>
              <w:spacing w:line="276" w:lineRule="auto"/>
              <w:rPr>
                <w:rFonts w:ascii="Maiola" w:hAnsi="Maiola" w:cs="Times New Roman"/>
                <w:b/>
                <w:bCs/>
                <w:i/>
                <w:iCs/>
                <w:sz w:val="22"/>
              </w:rPr>
            </w:pPr>
            <w:r w:rsidRPr="00AE3854">
              <w:rPr>
                <w:rFonts w:ascii="Maiola" w:hAnsi="Maiola" w:cs="Times New Roman"/>
                <w:b/>
                <w:bCs/>
                <w:i/>
                <w:iCs/>
                <w:sz w:val="22"/>
              </w:rPr>
              <w:t>Dersin kaynakları</w:t>
            </w:r>
          </w:p>
          <w:p w14:paraId="5C954911" w14:textId="77777777" w:rsidR="0067457E" w:rsidRPr="00AE3854" w:rsidRDefault="0067457E" w:rsidP="0067457E">
            <w:pPr>
              <w:spacing w:line="276" w:lineRule="auto"/>
              <w:rPr>
                <w:rFonts w:ascii="Maiola" w:hAnsi="Maiola" w:cs="Times New Roman"/>
                <w:sz w:val="22"/>
                <w:lang w:val="en-US"/>
              </w:rPr>
            </w:pPr>
            <w:r w:rsidRPr="00AE3854">
              <w:rPr>
                <w:rFonts w:ascii="Maiola" w:hAnsi="Maiola" w:cs="Times New Roman"/>
                <w:sz w:val="22"/>
                <w:lang w:val="en-US"/>
              </w:rPr>
              <w:t xml:space="preserve">Metin Ekici, Halk Bilgisi (Folklor) Derleme ve İnceleme Yöntemleri, Geleneksel Yayınları, Ankara 2004. </w:t>
            </w:r>
          </w:p>
          <w:p w14:paraId="7B8D6D94" w14:textId="77777777" w:rsidR="00A00BE0" w:rsidRPr="00AE3854" w:rsidRDefault="0067457E" w:rsidP="0067457E">
            <w:pPr>
              <w:spacing w:line="276" w:lineRule="auto"/>
              <w:rPr>
                <w:rFonts w:ascii="Maiola" w:hAnsi="Maiola" w:cs="Times New Roman"/>
                <w:sz w:val="22"/>
                <w:lang w:val="en-US"/>
              </w:rPr>
            </w:pPr>
            <w:r w:rsidRPr="00AE3854">
              <w:rPr>
                <w:rFonts w:ascii="Maiola" w:hAnsi="Maiola" w:cs="Times New Roman"/>
                <w:sz w:val="22"/>
                <w:lang w:val="en-US"/>
              </w:rPr>
              <w:t>Kenneth S. Goldstain, Sahada Folklor Derleme Metotları, Kültür ve Turizm Bakanlığı Millî Folklor Araştırma Dairesi Yayınları, Ankara 1983.</w:t>
            </w:r>
          </w:p>
          <w:p w14:paraId="0D0FB1E4" w14:textId="0C5A3EB5" w:rsidR="0067457E" w:rsidRPr="00AE3854" w:rsidRDefault="0067457E" w:rsidP="0067457E">
            <w:pPr>
              <w:spacing w:line="276" w:lineRule="auto"/>
              <w:rPr>
                <w:rFonts w:ascii="Maiola" w:hAnsi="Maiola" w:cs="Times New Roman"/>
                <w:b/>
                <w:bCs/>
                <w:sz w:val="22"/>
                <w:lang w:val="en-US"/>
              </w:rPr>
            </w:pPr>
            <w:r w:rsidRPr="00AE3854">
              <w:rPr>
                <w:rFonts w:ascii="Maiola" w:hAnsi="Maiola" w:cs="Times New Roman"/>
                <w:sz w:val="22"/>
                <w:lang w:val="en-US"/>
              </w:rPr>
              <w:t>Conrad Phillip Kottak, Antropoloji İnsan Çeşitliliğine Bir Bakış, Ütopya Yayınları, Ankara 2008.</w:t>
            </w:r>
          </w:p>
        </w:tc>
      </w:tr>
      <w:tr w:rsidR="00DE475B" w:rsidRPr="003943BC" w14:paraId="0F2B358C" w14:textId="77777777" w:rsidTr="003943BC">
        <w:tc>
          <w:tcPr>
            <w:tcW w:w="8784" w:type="dxa"/>
          </w:tcPr>
          <w:p w14:paraId="3D04AF41" w14:textId="688C4DF1" w:rsidR="00D85E94" w:rsidRPr="00AE3854" w:rsidRDefault="00DE475B" w:rsidP="00D85E94">
            <w:pPr>
              <w:spacing w:line="276" w:lineRule="auto"/>
              <w:rPr>
                <w:rFonts w:ascii="Maiola" w:hAnsi="Maiola" w:cs="Times New Roman"/>
                <w:b/>
                <w:bCs/>
                <w:sz w:val="22"/>
              </w:rPr>
            </w:pPr>
            <w:r w:rsidRPr="00AE3854">
              <w:rPr>
                <w:rFonts w:ascii="Maiola" w:hAnsi="Maiola" w:cs="Times New Roman"/>
                <w:b/>
                <w:bCs/>
                <w:sz w:val="22"/>
              </w:rPr>
              <w:t>Hafta 5</w:t>
            </w:r>
            <w:r w:rsidR="00B153F8" w:rsidRPr="00AE3854">
              <w:rPr>
                <w:rFonts w:ascii="Maiola" w:hAnsi="Maiola" w:cs="Times New Roman"/>
                <w:b/>
                <w:bCs/>
                <w:sz w:val="22"/>
              </w:rPr>
              <w:t xml:space="preserve">: </w:t>
            </w:r>
            <w:r w:rsidR="00D85E94" w:rsidRPr="00AE3854">
              <w:rPr>
                <w:rFonts w:ascii="Maiola" w:hAnsi="Maiola" w:cs="Times New Roman"/>
                <w:b/>
                <w:bCs/>
                <w:sz w:val="22"/>
              </w:rPr>
              <w:t>Haftanın Konusu</w:t>
            </w:r>
          </w:p>
          <w:p w14:paraId="43A18664" w14:textId="1F0240AD" w:rsidR="0004770C" w:rsidRPr="00AE3854" w:rsidRDefault="001C2EC3" w:rsidP="0004770C">
            <w:pPr>
              <w:spacing w:line="240" w:lineRule="auto"/>
              <w:rPr>
                <w:rFonts w:ascii="Calibri" w:hAnsi="Calibri" w:cs="Calibri"/>
                <w:color w:val="000000"/>
                <w:sz w:val="22"/>
              </w:rPr>
            </w:pPr>
            <w:r w:rsidRPr="00AE3854">
              <w:rPr>
                <w:rFonts w:ascii="Calibri" w:hAnsi="Calibri" w:cs="Calibri"/>
                <w:color w:val="000000"/>
                <w:sz w:val="22"/>
              </w:rPr>
              <w:t>Halk bilimi kuramları</w:t>
            </w:r>
          </w:p>
          <w:p w14:paraId="3A2AA67F" w14:textId="77777777" w:rsidR="00D85E94" w:rsidRPr="00AE3854" w:rsidRDefault="00D85E94" w:rsidP="00D85E94">
            <w:pPr>
              <w:spacing w:line="276" w:lineRule="auto"/>
              <w:rPr>
                <w:rFonts w:ascii="Maiola" w:hAnsi="Maiola" w:cs="Times New Roman"/>
                <w:b/>
                <w:bCs/>
                <w:i/>
                <w:iCs/>
                <w:sz w:val="22"/>
              </w:rPr>
            </w:pPr>
            <w:r w:rsidRPr="00AE3854">
              <w:rPr>
                <w:rFonts w:ascii="Maiola" w:hAnsi="Maiola" w:cs="Times New Roman"/>
                <w:b/>
                <w:bCs/>
                <w:i/>
                <w:iCs/>
                <w:sz w:val="22"/>
              </w:rPr>
              <w:t>Dersin kaynakları</w:t>
            </w:r>
          </w:p>
          <w:p w14:paraId="28AFB1BF" w14:textId="77777777" w:rsidR="00F303CB" w:rsidRPr="00AE3854" w:rsidRDefault="00A96D6E" w:rsidP="00A96D6E">
            <w:pPr>
              <w:spacing w:line="240" w:lineRule="auto"/>
              <w:rPr>
                <w:rFonts w:ascii="Calibri" w:hAnsi="Calibri" w:cs="Calibri"/>
                <w:color w:val="000000"/>
                <w:sz w:val="22"/>
              </w:rPr>
            </w:pPr>
            <w:r w:rsidRPr="00AE3854">
              <w:rPr>
                <w:rFonts w:ascii="Calibri" w:hAnsi="Calibri" w:cs="Calibri"/>
                <w:color w:val="000000"/>
                <w:sz w:val="22"/>
              </w:rPr>
              <w:t>Richard M. Dorson, Günümüz Folkor Kuramları, Ankara 2001.</w:t>
            </w:r>
          </w:p>
          <w:p w14:paraId="7ABEF1EF" w14:textId="77777777" w:rsidR="00A96D6E" w:rsidRPr="00AE3854" w:rsidRDefault="00A96D6E" w:rsidP="00A96D6E">
            <w:pPr>
              <w:spacing w:line="240" w:lineRule="auto"/>
              <w:rPr>
                <w:rFonts w:ascii="Calibri" w:hAnsi="Calibri" w:cs="Calibri"/>
                <w:color w:val="000000"/>
                <w:sz w:val="22"/>
              </w:rPr>
            </w:pPr>
            <w:r w:rsidRPr="00AE3854">
              <w:rPr>
                <w:rFonts w:ascii="Calibri" w:hAnsi="Calibri" w:cs="Calibri"/>
                <w:color w:val="000000"/>
                <w:sz w:val="22"/>
              </w:rPr>
              <w:t>Mustafa Aça (ed.), Halkbilimi El Kitabı, Nobel Akademi Yayıncılık, Ankara 2019.</w:t>
            </w:r>
          </w:p>
          <w:p w14:paraId="1476085B" w14:textId="14AB7D48" w:rsidR="0067457E" w:rsidRPr="00AE3854" w:rsidRDefault="0067457E" w:rsidP="0067457E">
            <w:pPr>
              <w:spacing w:line="240" w:lineRule="auto"/>
              <w:rPr>
                <w:rFonts w:ascii="Calibri" w:hAnsi="Calibri" w:cs="Calibri"/>
                <w:color w:val="000000"/>
                <w:sz w:val="22"/>
                <w:lang w:val="en-US"/>
              </w:rPr>
            </w:pPr>
            <w:r w:rsidRPr="00AE3854">
              <w:rPr>
                <w:rFonts w:ascii="Calibri" w:hAnsi="Calibri" w:cs="Calibri"/>
                <w:color w:val="000000"/>
                <w:sz w:val="22"/>
                <w:lang w:val="en-US"/>
              </w:rPr>
              <w:t>Özkul Çobanoğlu, Halk Bilimi Kuramları ve Araştırma Yöntemleri Tarihine Giriş, Akçağ Yayınları, Ankara 2005.</w:t>
            </w:r>
          </w:p>
        </w:tc>
      </w:tr>
      <w:tr w:rsidR="00DE475B" w:rsidRPr="003943BC" w14:paraId="5605E3F1" w14:textId="77777777" w:rsidTr="003943BC">
        <w:tc>
          <w:tcPr>
            <w:tcW w:w="8784" w:type="dxa"/>
          </w:tcPr>
          <w:p w14:paraId="23C10BAB" w14:textId="274FEC6E" w:rsidR="00D85E94" w:rsidRPr="00AE3854" w:rsidRDefault="00DE475B" w:rsidP="00D85E94">
            <w:pPr>
              <w:spacing w:line="276" w:lineRule="auto"/>
              <w:rPr>
                <w:rFonts w:ascii="Maiola" w:hAnsi="Maiola" w:cs="Times New Roman"/>
                <w:b/>
                <w:bCs/>
                <w:sz w:val="22"/>
              </w:rPr>
            </w:pPr>
            <w:r w:rsidRPr="00AE3854">
              <w:rPr>
                <w:rFonts w:ascii="Maiola" w:hAnsi="Maiola" w:cs="Times New Roman"/>
                <w:b/>
                <w:bCs/>
                <w:sz w:val="22"/>
              </w:rPr>
              <w:t>Hafta 6</w:t>
            </w:r>
            <w:r w:rsidR="00B153F8" w:rsidRPr="00AE3854">
              <w:rPr>
                <w:rFonts w:ascii="Maiola" w:hAnsi="Maiola" w:cs="Times New Roman"/>
                <w:b/>
                <w:bCs/>
                <w:sz w:val="22"/>
              </w:rPr>
              <w:t xml:space="preserve">: </w:t>
            </w:r>
            <w:r w:rsidR="00D85E94" w:rsidRPr="00AE3854">
              <w:rPr>
                <w:rFonts w:ascii="Maiola" w:hAnsi="Maiola" w:cs="Times New Roman"/>
                <w:b/>
                <w:bCs/>
                <w:sz w:val="22"/>
              </w:rPr>
              <w:t>Haftanın Konusu</w:t>
            </w:r>
          </w:p>
          <w:p w14:paraId="15E8E9AB" w14:textId="419CDCC3" w:rsidR="001C2EC3" w:rsidRPr="00AE3854" w:rsidRDefault="001C2EC3" w:rsidP="001C2EC3">
            <w:pPr>
              <w:spacing w:line="240" w:lineRule="auto"/>
              <w:rPr>
                <w:rFonts w:ascii="Calibri" w:hAnsi="Calibri" w:cs="Calibri"/>
                <w:color w:val="000000"/>
                <w:sz w:val="22"/>
              </w:rPr>
            </w:pPr>
            <w:r w:rsidRPr="00AE3854">
              <w:rPr>
                <w:rFonts w:ascii="Calibri" w:hAnsi="Calibri" w:cs="Calibri"/>
                <w:color w:val="000000"/>
                <w:sz w:val="22"/>
              </w:rPr>
              <w:t>Halk bilimi kuramları (Devamı)</w:t>
            </w:r>
          </w:p>
          <w:p w14:paraId="79A194BF" w14:textId="77777777" w:rsidR="00D85E94" w:rsidRPr="00AE3854" w:rsidRDefault="00D85E94" w:rsidP="00D85E94">
            <w:pPr>
              <w:spacing w:line="276" w:lineRule="auto"/>
              <w:rPr>
                <w:rFonts w:ascii="Maiola" w:hAnsi="Maiola" w:cs="Times New Roman"/>
                <w:b/>
                <w:bCs/>
                <w:i/>
                <w:iCs/>
                <w:sz w:val="22"/>
              </w:rPr>
            </w:pPr>
            <w:r w:rsidRPr="00AE3854">
              <w:rPr>
                <w:rFonts w:ascii="Maiola" w:hAnsi="Maiola" w:cs="Times New Roman"/>
                <w:b/>
                <w:bCs/>
                <w:i/>
                <w:iCs/>
                <w:sz w:val="22"/>
              </w:rPr>
              <w:t>Dersin kaynakları</w:t>
            </w:r>
          </w:p>
          <w:p w14:paraId="7101598C" w14:textId="163A19E8" w:rsidR="00A96D6E" w:rsidRPr="00AE3854" w:rsidRDefault="00A96D6E" w:rsidP="00A96D6E">
            <w:pPr>
              <w:spacing w:line="240" w:lineRule="auto"/>
              <w:rPr>
                <w:rFonts w:ascii="Calibri" w:hAnsi="Calibri" w:cs="Calibri"/>
                <w:color w:val="000000"/>
                <w:sz w:val="22"/>
              </w:rPr>
            </w:pPr>
            <w:r w:rsidRPr="00AE3854">
              <w:rPr>
                <w:rFonts w:ascii="Calibri" w:hAnsi="Calibri" w:cs="Calibri"/>
                <w:color w:val="000000"/>
                <w:sz w:val="22"/>
              </w:rPr>
              <w:t>Richard M. Dorson, Günümüz Folkor Kuramları, Ankara 2001.</w:t>
            </w:r>
          </w:p>
          <w:p w14:paraId="7C4CD4F0" w14:textId="77777777" w:rsidR="00D65707" w:rsidRPr="00AE3854" w:rsidRDefault="00A96D6E" w:rsidP="00A96D6E">
            <w:pPr>
              <w:spacing w:line="276" w:lineRule="auto"/>
              <w:rPr>
                <w:rFonts w:ascii="Calibri" w:hAnsi="Calibri" w:cs="Calibri"/>
                <w:color w:val="000000"/>
                <w:sz w:val="22"/>
              </w:rPr>
            </w:pPr>
            <w:r w:rsidRPr="00AE3854">
              <w:rPr>
                <w:rFonts w:ascii="Calibri" w:hAnsi="Calibri" w:cs="Calibri"/>
                <w:color w:val="000000"/>
                <w:sz w:val="22"/>
              </w:rPr>
              <w:t>Mustafa Aça (ed.), Halkbilimi El Kitabı, Nobel Akademi Yayıncılık, Ankara 2019.</w:t>
            </w:r>
          </w:p>
          <w:p w14:paraId="5029288F" w14:textId="2A91F745" w:rsidR="0067457E" w:rsidRPr="00AE3854" w:rsidRDefault="0067457E" w:rsidP="00A96D6E">
            <w:pPr>
              <w:spacing w:line="276" w:lineRule="auto"/>
              <w:rPr>
                <w:rFonts w:ascii="Maiola" w:hAnsi="Maiola" w:cs="Times New Roman"/>
                <w:sz w:val="22"/>
              </w:rPr>
            </w:pPr>
            <w:r w:rsidRPr="00AE3854">
              <w:rPr>
                <w:rFonts w:ascii="Calibri" w:hAnsi="Calibri" w:cs="Calibri"/>
                <w:color w:val="000000"/>
                <w:sz w:val="22"/>
                <w:lang w:val="en-US"/>
              </w:rPr>
              <w:t>Özkul Çobanoğlu, Halk Bilimi Kuramları ve Araştırma Yöntemleri Tarihine Giriş, Akçağ Yayınları, Ankara 2005.</w:t>
            </w:r>
          </w:p>
        </w:tc>
      </w:tr>
      <w:tr w:rsidR="00DE475B" w:rsidRPr="003943BC" w14:paraId="0BF85C99" w14:textId="77777777" w:rsidTr="003943BC">
        <w:tc>
          <w:tcPr>
            <w:tcW w:w="8784" w:type="dxa"/>
          </w:tcPr>
          <w:p w14:paraId="2F0BEE39" w14:textId="77777777" w:rsidR="00B153F8" w:rsidRPr="00AE3854" w:rsidRDefault="00B153F8" w:rsidP="00B153F8">
            <w:pPr>
              <w:spacing w:line="276" w:lineRule="auto"/>
              <w:jc w:val="left"/>
              <w:rPr>
                <w:rFonts w:ascii="Maiola" w:hAnsi="Maiola" w:cs="Times New Roman"/>
                <w:b/>
                <w:bCs/>
                <w:sz w:val="22"/>
              </w:rPr>
            </w:pPr>
            <w:r w:rsidRPr="00AE3854">
              <w:rPr>
                <w:rFonts w:ascii="Maiola" w:hAnsi="Maiola" w:cs="Times New Roman"/>
                <w:b/>
                <w:bCs/>
                <w:sz w:val="22"/>
              </w:rPr>
              <w:t>Hafta7: Haftanın Konusu</w:t>
            </w:r>
          </w:p>
          <w:p w14:paraId="68833C76" w14:textId="77777777" w:rsidR="001C2EC3" w:rsidRPr="00AE3854" w:rsidRDefault="001C2EC3" w:rsidP="001C2EC3">
            <w:pPr>
              <w:spacing w:line="240" w:lineRule="auto"/>
              <w:rPr>
                <w:rFonts w:ascii="Calibri" w:hAnsi="Calibri" w:cs="Calibri"/>
                <w:color w:val="000000"/>
                <w:sz w:val="22"/>
              </w:rPr>
            </w:pPr>
            <w:r w:rsidRPr="00AE3854">
              <w:rPr>
                <w:rFonts w:ascii="Calibri" w:hAnsi="Calibri" w:cs="Calibri"/>
                <w:color w:val="000000"/>
                <w:sz w:val="22"/>
              </w:rPr>
              <w:t>Halk bilgisinin inanış temelli temsilleri: Geçiş Dönemleri (Doğum, Çocuk, Evililik ve Ölüm)</w:t>
            </w:r>
          </w:p>
          <w:p w14:paraId="1111BAE2" w14:textId="77777777" w:rsidR="00DE475B" w:rsidRPr="00AE3854" w:rsidRDefault="00B153F8" w:rsidP="00B153F8">
            <w:pPr>
              <w:spacing w:line="276" w:lineRule="auto"/>
              <w:jc w:val="left"/>
              <w:rPr>
                <w:rFonts w:ascii="Maiola" w:hAnsi="Maiola" w:cs="Times New Roman"/>
                <w:b/>
                <w:bCs/>
                <w:sz w:val="22"/>
              </w:rPr>
            </w:pPr>
            <w:r w:rsidRPr="00AE3854">
              <w:rPr>
                <w:rFonts w:ascii="Maiola" w:hAnsi="Maiola" w:cs="Times New Roman"/>
                <w:b/>
                <w:bCs/>
                <w:sz w:val="22"/>
              </w:rPr>
              <w:t>Dersin kaynakları</w:t>
            </w:r>
          </w:p>
          <w:p w14:paraId="4CBA91A5" w14:textId="77777777" w:rsidR="00604428" w:rsidRDefault="00AE3854" w:rsidP="00B153F8">
            <w:pPr>
              <w:spacing w:line="276" w:lineRule="auto"/>
              <w:jc w:val="left"/>
              <w:rPr>
                <w:rFonts w:ascii="Calibri" w:hAnsi="Calibri" w:cs="Calibri"/>
                <w:color w:val="000000"/>
                <w:sz w:val="22"/>
              </w:rPr>
            </w:pPr>
            <w:r w:rsidRPr="00AE3854">
              <w:rPr>
                <w:rFonts w:ascii="Calibri" w:hAnsi="Calibri" w:cs="Calibri"/>
                <w:color w:val="000000"/>
                <w:sz w:val="22"/>
              </w:rPr>
              <w:t>Sedat Veyis Örnek, Türk Halkbilimi, Ankara 2000.</w:t>
            </w:r>
          </w:p>
          <w:p w14:paraId="5BC02FDD" w14:textId="199EE951" w:rsidR="0048322E" w:rsidRDefault="0048322E" w:rsidP="00B153F8">
            <w:pPr>
              <w:spacing w:line="276" w:lineRule="auto"/>
              <w:jc w:val="left"/>
              <w:rPr>
                <w:rFonts w:ascii="Calibri" w:hAnsi="Calibri" w:cs="Calibri"/>
                <w:color w:val="000000"/>
                <w:sz w:val="22"/>
              </w:rPr>
            </w:pPr>
            <w:r>
              <w:rPr>
                <w:rFonts w:ascii="Calibri" w:hAnsi="Calibri" w:cs="Calibri"/>
                <w:color w:val="000000"/>
                <w:sz w:val="22"/>
              </w:rPr>
              <w:lastRenderedPageBreak/>
              <w:t xml:space="preserve">Sedat Veyis Örnek, </w:t>
            </w:r>
            <w:r w:rsidR="0035202B">
              <w:rPr>
                <w:rFonts w:ascii="Calibri" w:hAnsi="Calibri" w:cs="Calibri"/>
                <w:color w:val="000000"/>
                <w:sz w:val="22"/>
              </w:rPr>
              <w:t>Anadolu Folklorun Ölüm, Ankara Üniversitesi Dil ve Tarih-Coğrafya Fakültesi Yayınları, Ankara</w:t>
            </w:r>
            <w:r w:rsidR="00F1266D">
              <w:rPr>
                <w:rFonts w:ascii="Calibri" w:hAnsi="Calibri" w:cs="Calibri"/>
                <w:color w:val="000000"/>
                <w:sz w:val="22"/>
              </w:rPr>
              <w:t xml:space="preserve"> 1971.</w:t>
            </w:r>
          </w:p>
          <w:p w14:paraId="6B6C8B72" w14:textId="000A85E0" w:rsidR="00F1266D" w:rsidRDefault="00F1266D" w:rsidP="00B153F8">
            <w:pPr>
              <w:spacing w:line="276" w:lineRule="auto"/>
              <w:jc w:val="left"/>
              <w:rPr>
                <w:rFonts w:ascii="Calibri" w:hAnsi="Calibri" w:cs="Calibri"/>
                <w:color w:val="000000"/>
                <w:sz w:val="22"/>
              </w:rPr>
            </w:pPr>
            <w:r>
              <w:rPr>
                <w:rFonts w:ascii="Calibri" w:hAnsi="Calibri" w:cs="Calibri"/>
                <w:color w:val="000000"/>
                <w:sz w:val="22"/>
              </w:rPr>
              <w:t xml:space="preserve">Orhan Acıpayamlı, </w:t>
            </w:r>
            <w:r w:rsidR="007F0E44">
              <w:rPr>
                <w:rFonts w:ascii="Calibri" w:hAnsi="Calibri" w:cs="Calibri"/>
                <w:color w:val="000000"/>
                <w:sz w:val="22"/>
              </w:rPr>
              <w:t>Türkiye’de Doğumla İlgili Adet ve İnanmaların Etnolojik Etüdü, Atatürk Üniversitesi Yayınları, Ankara 1974.</w:t>
            </w:r>
          </w:p>
          <w:p w14:paraId="7BE83C8B" w14:textId="77777777" w:rsidR="00AE3854" w:rsidRDefault="00AE3854" w:rsidP="00B153F8">
            <w:pPr>
              <w:spacing w:line="276" w:lineRule="auto"/>
              <w:jc w:val="left"/>
              <w:rPr>
                <w:rFonts w:ascii="Calibri" w:hAnsi="Calibri" w:cs="Calibri"/>
                <w:color w:val="000000"/>
                <w:sz w:val="22"/>
              </w:rPr>
            </w:pPr>
            <w:r w:rsidRPr="00AE3854">
              <w:rPr>
                <w:rFonts w:ascii="Calibri" w:hAnsi="Calibri" w:cs="Calibri"/>
                <w:color w:val="000000"/>
                <w:sz w:val="22"/>
              </w:rPr>
              <w:t>Pertev Naili Boratav, 100 Soruda Türk Folkoru, İstanbul 1994.</w:t>
            </w:r>
          </w:p>
          <w:p w14:paraId="5E15F8D8" w14:textId="17679F6D" w:rsidR="00AE3854" w:rsidRPr="00AE3854" w:rsidRDefault="00AE3854" w:rsidP="00B153F8">
            <w:pPr>
              <w:spacing w:line="276" w:lineRule="auto"/>
              <w:jc w:val="left"/>
              <w:rPr>
                <w:rFonts w:ascii="Maiola" w:hAnsi="Maiola" w:cs="Times New Roman"/>
                <w:b/>
                <w:bCs/>
                <w:sz w:val="22"/>
              </w:rPr>
            </w:pPr>
            <w:r w:rsidRPr="00AE3854">
              <w:rPr>
                <w:rFonts w:ascii="Calibri" w:hAnsi="Calibri" w:cs="Calibri"/>
                <w:color w:val="000000"/>
                <w:sz w:val="22"/>
              </w:rPr>
              <w:t>Mustafa Aça (ed.), Halkbilimi El Kitabı, Nobel Akademi Yayıncılık, Ankara 2019.</w:t>
            </w:r>
          </w:p>
        </w:tc>
      </w:tr>
      <w:tr w:rsidR="002F5A57" w:rsidRPr="003943BC" w14:paraId="093F65E4" w14:textId="77777777" w:rsidTr="003943BC">
        <w:tc>
          <w:tcPr>
            <w:tcW w:w="8784" w:type="dxa"/>
          </w:tcPr>
          <w:p w14:paraId="50522B70" w14:textId="2EBE9660" w:rsidR="00D85E94" w:rsidRPr="00AE3854" w:rsidRDefault="00B153F8" w:rsidP="00D85E94">
            <w:pPr>
              <w:spacing w:line="276" w:lineRule="auto"/>
              <w:rPr>
                <w:rFonts w:ascii="Maiola" w:hAnsi="Maiola" w:cs="Times New Roman"/>
                <w:b/>
                <w:bCs/>
                <w:i/>
                <w:iCs/>
                <w:sz w:val="22"/>
              </w:rPr>
            </w:pPr>
            <w:r w:rsidRPr="00AE3854">
              <w:rPr>
                <w:rFonts w:ascii="Maiola" w:hAnsi="Maiola" w:cs="Times New Roman"/>
                <w:b/>
                <w:bCs/>
                <w:sz w:val="22"/>
              </w:rPr>
              <w:lastRenderedPageBreak/>
              <w:t>Hafta 8: Arasınav Haftası</w:t>
            </w:r>
          </w:p>
          <w:p w14:paraId="51A6DB7F" w14:textId="1EEF902F" w:rsidR="00D65707" w:rsidRPr="00AE3854" w:rsidRDefault="00D65707" w:rsidP="003943BC">
            <w:pPr>
              <w:spacing w:line="276" w:lineRule="auto"/>
              <w:rPr>
                <w:rFonts w:ascii="Maiola" w:hAnsi="Maiola" w:cs="Times New Roman"/>
                <w:sz w:val="22"/>
              </w:rPr>
            </w:pPr>
          </w:p>
        </w:tc>
      </w:tr>
      <w:tr w:rsidR="00DE475B" w:rsidRPr="003943BC" w14:paraId="12C4E666" w14:textId="77777777" w:rsidTr="003943BC">
        <w:tc>
          <w:tcPr>
            <w:tcW w:w="8784" w:type="dxa"/>
          </w:tcPr>
          <w:p w14:paraId="769C6C62" w14:textId="6F1B226E" w:rsidR="00D85E94" w:rsidRPr="00AE3854" w:rsidRDefault="00DE475B" w:rsidP="00D85E94">
            <w:pPr>
              <w:spacing w:line="276" w:lineRule="auto"/>
              <w:rPr>
                <w:rFonts w:ascii="Maiola" w:hAnsi="Maiola" w:cs="Times New Roman"/>
                <w:b/>
                <w:bCs/>
                <w:sz w:val="22"/>
              </w:rPr>
            </w:pPr>
            <w:r w:rsidRPr="00AE3854">
              <w:rPr>
                <w:rFonts w:ascii="Maiola" w:hAnsi="Maiola" w:cs="Times New Roman"/>
                <w:b/>
                <w:bCs/>
                <w:sz w:val="22"/>
              </w:rPr>
              <w:t>Hafta 9</w:t>
            </w:r>
            <w:r w:rsidR="00B153F8" w:rsidRPr="00AE3854">
              <w:rPr>
                <w:rFonts w:ascii="Maiola" w:hAnsi="Maiola" w:cs="Times New Roman"/>
                <w:b/>
                <w:bCs/>
                <w:sz w:val="22"/>
              </w:rPr>
              <w:t xml:space="preserve">: </w:t>
            </w:r>
            <w:r w:rsidR="00D85E94" w:rsidRPr="00AE3854">
              <w:rPr>
                <w:rFonts w:ascii="Maiola" w:hAnsi="Maiola" w:cs="Times New Roman"/>
                <w:b/>
                <w:bCs/>
                <w:sz w:val="22"/>
              </w:rPr>
              <w:t>Haftanın Konusu</w:t>
            </w:r>
          </w:p>
          <w:p w14:paraId="760439FB" w14:textId="77777777" w:rsidR="001C2EC3" w:rsidRPr="00AE3854" w:rsidRDefault="001C2EC3" w:rsidP="001C2EC3">
            <w:pPr>
              <w:spacing w:line="240" w:lineRule="auto"/>
              <w:rPr>
                <w:rFonts w:ascii="Calibri" w:hAnsi="Calibri" w:cs="Calibri"/>
                <w:color w:val="000000"/>
                <w:sz w:val="22"/>
              </w:rPr>
            </w:pPr>
            <w:r w:rsidRPr="00AE3854">
              <w:rPr>
                <w:rFonts w:ascii="Calibri" w:hAnsi="Calibri" w:cs="Calibri"/>
                <w:color w:val="000000"/>
                <w:sz w:val="22"/>
              </w:rPr>
              <w:t>Halk bilgisinin inanış temelli temsilleri Geçiş Dönemleri (Doğum, Çocuk, Evililik ve Ölüm) (Devamı)</w:t>
            </w:r>
          </w:p>
          <w:p w14:paraId="401D36E1" w14:textId="77777777" w:rsidR="00D85E94" w:rsidRPr="00AE3854" w:rsidRDefault="00D85E94" w:rsidP="00D85E94">
            <w:pPr>
              <w:spacing w:line="276" w:lineRule="auto"/>
              <w:rPr>
                <w:rFonts w:ascii="Maiola" w:hAnsi="Maiola" w:cs="Times New Roman"/>
                <w:b/>
                <w:bCs/>
                <w:i/>
                <w:iCs/>
                <w:sz w:val="22"/>
              </w:rPr>
            </w:pPr>
            <w:r w:rsidRPr="00AE3854">
              <w:rPr>
                <w:rFonts w:ascii="Maiola" w:hAnsi="Maiola" w:cs="Times New Roman"/>
                <w:b/>
                <w:bCs/>
                <w:i/>
                <w:iCs/>
                <w:sz w:val="22"/>
              </w:rPr>
              <w:t>Dersin kaynakları</w:t>
            </w:r>
          </w:p>
          <w:p w14:paraId="5CF209B9" w14:textId="77777777" w:rsidR="007F0E44" w:rsidRDefault="007F0E44" w:rsidP="007F0E44">
            <w:pPr>
              <w:spacing w:line="276" w:lineRule="auto"/>
              <w:jc w:val="left"/>
              <w:rPr>
                <w:rFonts w:ascii="Calibri" w:hAnsi="Calibri" w:cs="Calibri"/>
                <w:color w:val="000000"/>
                <w:sz w:val="22"/>
              </w:rPr>
            </w:pPr>
            <w:r w:rsidRPr="00AE3854">
              <w:rPr>
                <w:rFonts w:ascii="Calibri" w:hAnsi="Calibri" w:cs="Calibri"/>
                <w:color w:val="000000"/>
                <w:sz w:val="22"/>
              </w:rPr>
              <w:t>Sedat Veyis Örnek, Türk Halkbilimi, Ankara 2000.</w:t>
            </w:r>
          </w:p>
          <w:p w14:paraId="4C6BD739" w14:textId="77777777" w:rsidR="007F0E44" w:rsidRDefault="007F0E44" w:rsidP="007F0E44">
            <w:pPr>
              <w:spacing w:line="276" w:lineRule="auto"/>
              <w:jc w:val="left"/>
              <w:rPr>
                <w:rFonts w:ascii="Calibri" w:hAnsi="Calibri" w:cs="Calibri"/>
                <w:color w:val="000000"/>
                <w:sz w:val="22"/>
              </w:rPr>
            </w:pPr>
            <w:r>
              <w:rPr>
                <w:rFonts w:ascii="Calibri" w:hAnsi="Calibri" w:cs="Calibri"/>
                <w:color w:val="000000"/>
                <w:sz w:val="22"/>
              </w:rPr>
              <w:t>Sedat Veyis Örnek, Anadolu Folklorun Ölüm, Ankara Üniversitesi Dil ve Tarih-Coğrafya Fakültesi Yayınları, Ankara 1971.</w:t>
            </w:r>
          </w:p>
          <w:p w14:paraId="602C7774" w14:textId="77777777" w:rsidR="007F0E44" w:rsidRDefault="007F0E44" w:rsidP="007F0E44">
            <w:pPr>
              <w:spacing w:line="276" w:lineRule="auto"/>
              <w:jc w:val="left"/>
              <w:rPr>
                <w:rFonts w:ascii="Calibri" w:hAnsi="Calibri" w:cs="Calibri"/>
                <w:color w:val="000000"/>
                <w:sz w:val="22"/>
              </w:rPr>
            </w:pPr>
            <w:r>
              <w:rPr>
                <w:rFonts w:ascii="Calibri" w:hAnsi="Calibri" w:cs="Calibri"/>
                <w:color w:val="000000"/>
                <w:sz w:val="22"/>
              </w:rPr>
              <w:t>Orhan Acıpayamlı, Türkiye’de Doğumla İlgili Adet ve İnanmaların Etnolojik Etüdü, Atatürk Üniversitesi Yayınları, Ankara 1974.</w:t>
            </w:r>
          </w:p>
          <w:p w14:paraId="24EF7D80" w14:textId="77777777" w:rsidR="007F0E44" w:rsidRDefault="007F0E44" w:rsidP="007F0E44">
            <w:pPr>
              <w:spacing w:line="276" w:lineRule="auto"/>
              <w:jc w:val="left"/>
              <w:rPr>
                <w:rFonts w:ascii="Calibri" w:hAnsi="Calibri" w:cs="Calibri"/>
                <w:color w:val="000000"/>
                <w:sz w:val="22"/>
              </w:rPr>
            </w:pPr>
            <w:r w:rsidRPr="00AE3854">
              <w:rPr>
                <w:rFonts w:ascii="Calibri" w:hAnsi="Calibri" w:cs="Calibri"/>
                <w:color w:val="000000"/>
                <w:sz w:val="22"/>
              </w:rPr>
              <w:t>Pertev Naili Boratav, 100 Soruda Türk Folkoru, İstanbul 1994.</w:t>
            </w:r>
          </w:p>
          <w:p w14:paraId="2A22C3F9" w14:textId="12AE619B" w:rsidR="00D65707" w:rsidRPr="00AE3854" w:rsidRDefault="007F0E44" w:rsidP="007F0E44">
            <w:pPr>
              <w:spacing w:line="276" w:lineRule="auto"/>
              <w:rPr>
                <w:rFonts w:ascii="Maiola" w:hAnsi="Maiola" w:cs="Times New Roman"/>
                <w:sz w:val="22"/>
              </w:rPr>
            </w:pPr>
            <w:r w:rsidRPr="00AE3854">
              <w:rPr>
                <w:rFonts w:ascii="Calibri" w:hAnsi="Calibri" w:cs="Calibri"/>
                <w:color w:val="000000"/>
                <w:sz w:val="22"/>
              </w:rPr>
              <w:t>Mustafa Aça (ed.), Halkbilimi El Kitabı, Nobel Akademi Yayıncılık, Ankara 2019.</w:t>
            </w:r>
          </w:p>
        </w:tc>
      </w:tr>
      <w:tr w:rsidR="00DE475B" w:rsidRPr="003943BC" w14:paraId="1EA9294B" w14:textId="77777777" w:rsidTr="003943BC">
        <w:tc>
          <w:tcPr>
            <w:tcW w:w="8784" w:type="dxa"/>
          </w:tcPr>
          <w:p w14:paraId="32BABFD9" w14:textId="36494F11" w:rsidR="00D85E94" w:rsidRPr="00AE3854" w:rsidRDefault="00DE475B" w:rsidP="00D85E94">
            <w:pPr>
              <w:spacing w:line="276" w:lineRule="auto"/>
              <w:rPr>
                <w:rFonts w:ascii="Maiola" w:hAnsi="Maiola" w:cs="Times New Roman"/>
                <w:b/>
                <w:bCs/>
                <w:sz w:val="22"/>
              </w:rPr>
            </w:pPr>
            <w:r w:rsidRPr="00AE3854">
              <w:rPr>
                <w:rFonts w:ascii="Maiola" w:hAnsi="Maiola" w:cs="Times New Roman"/>
                <w:b/>
                <w:bCs/>
                <w:sz w:val="22"/>
              </w:rPr>
              <w:t>Hafta 10</w:t>
            </w:r>
            <w:r w:rsidR="00B153F8" w:rsidRPr="00AE3854">
              <w:rPr>
                <w:rFonts w:ascii="Maiola" w:hAnsi="Maiola" w:cs="Times New Roman"/>
                <w:b/>
                <w:bCs/>
                <w:sz w:val="22"/>
              </w:rPr>
              <w:t xml:space="preserve">: </w:t>
            </w:r>
            <w:r w:rsidR="00D85E94" w:rsidRPr="00AE3854">
              <w:rPr>
                <w:rFonts w:ascii="Maiola" w:hAnsi="Maiola" w:cs="Times New Roman"/>
                <w:b/>
                <w:bCs/>
                <w:sz w:val="22"/>
              </w:rPr>
              <w:t>Haftanın Konusu</w:t>
            </w:r>
          </w:p>
          <w:p w14:paraId="1E958E09" w14:textId="6A76ADC2" w:rsidR="001C2EC3" w:rsidRPr="00AE3854" w:rsidRDefault="001C2EC3" w:rsidP="001C2EC3">
            <w:pPr>
              <w:spacing w:line="240" w:lineRule="auto"/>
              <w:rPr>
                <w:rFonts w:ascii="Maiola" w:hAnsi="Maiola" w:cs="Calibri"/>
                <w:color w:val="000000"/>
                <w:sz w:val="22"/>
              </w:rPr>
            </w:pPr>
            <w:r w:rsidRPr="00AE3854">
              <w:rPr>
                <w:rFonts w:ascii="Maiola" w:hAnsi="Maiola" w:cs="Calibri"/>
                <w:color w:val="000000"/>
                <w:sz w:val="22"/>
              </w:rPr>
              <w:t>Halk bilgisinin takvim, mevsim, çevre, sağaltma, ölçme ve hukuka dönük temsilleri</w:t>
            </w:r>
          </w:p>
          <w:p w14:paraId="66EEA68F" w14:textId="77777777" w:rsidR="00D85E94" w:rsidRPr="00AE3854" w:rsidRDefault="00D85E94" w:rsidP="00D85E94">
            <w:pPr>
              <w:spacing w:line="276" w:lineRule="auto"/>
              <w:rPr>
                <w:rFonts w:ascii="Maiola" w:hAnsi="Maiola" w:cs="Times New Roman"/>
                <w:b/>
                <w:bCs/>
                <w:i/>
                <w:iCs/>
                <w:sz w:val="22"/>
              </w:rPr>
            </w:pPr>
            <w:r w:rsidRPr="00AE3854">
              <w:rPr>
                <w:rFonts w:ascii="Maiola" w:hAnsi="Maiola" w:cs="Times New Roman"/>
                <w:b/>
                <w:bCs/>
                <w:i/>
                <w:iCs/>
                <w:sz w:val="22"/>
              </w:rPr>
              <w:t>Dersin kaynakları</w:t>
            </w:r>
          </w:p>
          <w:p w14:paraId="1B97C212" w14:textId="77777777" w:rsidR="00D65707" w:rsidRDefault="001526A5" w:rsidP="003943BC">
            <w:pPr>
              <w:spacing w:line="276" w:lineRule="auto"/>
              <w:rPr>
                <w:rFonts w:ascii="Calibri" w:hAnsi="Calibri" w:cs="Calibri"/>
                <w:color w:val="000000"/>
                <w:sz w:val="22"/>
              </w:rPr>
            </w:pPr>
            <w:r w:rsidRPr="00AE3854">
              <w:rPr>
                <w:rFonts w:ascii="Calibri" w:hAnsi="Calibri" w:cs="Calibri"/>
                <w:color w:val="000000"/>
                <w:sz w:val="22"/>
              </w:rPr>
              <w:t>Sedat Veyis Örnek, Türk Halkbilimi, Ankara 2000.</w:t>
            </w:r>
          </w:p>
          <w:p w14:paraId="27FCE2F0" w14:textId="77777777" w:rsidR="001526A5" w:rsidRDefault="001526A5" w:rsidP="001526A5">
            <w:pPr>
              <w:spacing w:line="276" w:lineRule="auto"/>
              <w:jc w:val="left"/>
              <w:rPr>
                <w:rFonts w:ascii="Calibri" w:hAnsi="Calibri" w:cs="Calibri"/>
                <w:color w:val="000000"/>
                <w:sz w:val="22"/>
              </w:rPr>
            </w:pPr>
            <w:r w:rsidRPr="00AE3854">
              <w:rPr>
                <w:rFonts w:ascii="Calibri" w:hAnsi="Calibri" w:cs="Calibri"/>
                <w:color w:val="000000"/>
                <w:sz w:val="22"/>
              </w:rPr>
              <w:t>Pertev Naili Boratav, 100 Soruda Türk Folkoru, İstanbul 1994.</w:t>
            </w:r>
          </w:p>
          <w:p w14:paraId="536D2ECC" w14:textId="2B9AE615" w:rsidR="001526A5" w:rsidRPr="00AE3854" w:rsidRDefault="001526A5" w:rsidP="001526A5">
            <w:pPr>
              <w:spacing w:line="276" w:lineRule="auto"/>
              <w:rPr>
                <w:rFonts w:ascii="Maiola" w:hAnsi="Maiola" w:cs="Times New Roman"/>
                <w:sz w:val="22"/>
              </w:rPr>
            </w:pPr>
            <w:r w:rsidRPr="00AE3854">
              <w:rPr>
                <w:rFonts w:ascii="Calibri" w:hAnsi="Calibri" w:cs="Calibri"/>
                <w:color w:val="000000"/>
                <w:sz w:val="22"/>
              </w:rPr>
              <w:t>Mustafa Aça (ed.), Halkbilimi El Kitabı, Nobel Akademi Yayıncılık, Ankara 2019.</w:t>
            </w:r>
          </w:p>
        </w:tc>
      </w:tr>
      <w:tr w:rsidR="00DE475B" w:rsidRPr="003943BC" w14:paraId="34807138" w14:textId="77777777" w:rsidTr="003943BC">
        <w:tc>
          <w:tcPr>
            <w:tcW w:w="8784" w:type="dxa"/>
          </w:tcPr>
          <w:p w14:paraId="661B4129" w14:textId="31D2A730" w:rsidR="00D85E94" w:rsidRPr="00AE3854" w:rsidRDefault="00DE475B" w:rsidP="00D85E94">
            <w:pPr>
              <w:spacing w:line="276" w:lineRule="auto"/>
              <w:rPr>
                <w:rFonts w:ascii="Maiola" w:hAnsi="Maiola" w:cs="Times New Roman"/>
                <w:b/>
                <w:bCs/>
                <w:sz w:val="22"/>
              </w:rPr>
            </w:pPr>
            <w:r w:rsidRPr="00AE3854">
              <w:rPr>
                <w:rFonts w:ascii="Maiola" w:hAnsi="Maiola" w:cs="Times New Roman"/>
                <w:b/>
                <w:bCs/>
                <w:sz w:val="22"/>
              </w:rPr>
              <w:t>Hafta 11</w:t>
            </w:r>
            <w:r w:rsidR="00B153F8" w:rsidRPr="00AE3854">
              <w:rPr>
                <w:rFonts w:ascii="Maiola" w:hAnsi="Maiola" w:cs="Times New Roman"/>
                <w:b/>
                <w:bCs/>
                <w:sz w:val="22"/>
              </w:rPr>
              <w:t xml:space="preserve">: </w:t>
            </w:r>
            <w:r w:rsidR="00D85E94" w:rsidRPr="00AE3854">
              <w:rPr>
                <w:rFonts w:ascii="Maiola" w:hAnsi="Maiola" w:cs="Times New Roman"/>
                <w:b/>
                <w:bCs/>
                <w:sz w:val="22"/>
              </w:rPr>
              <w:t>Haftanın Konusu</w:t>
            </w:r>
          </w:p>
          <w:p w14:paraId="3E9FBAFB" w14:textId="3465B0F3" w:rsidR="00D85E94" w:rsidRPr="00AE3854" w:rsidRDefault="001C2EC3" w:rsidP="00D85E94">
            <w:pPr>
              <w:spacing w:line="276" w:lineRule="auto"/>
              <w:rPr>
                <w:rFonts w:ascii="Maiola" w:hAnsi="Maiola" w:cs="Times New Roman"/>
                <w:b/>
                <w:bCs/>
                <w:i/>
                <w:iCs/>
                <w:sz w:val="22"/>
              </w:rPr>
            </w:pPr>
            <w:r w:rsidRPr="00AE3854">
              <w:rPr>
                <w:rFonts w:ascii="Calibri" w:hAnsi="Calibri" w:cs="Calibri"/>
                <w:color w:val="000000"/>
                <w:sz w:val="22"/>
              </w:rPr>
              <w:t>Halk bilgisinin giyim-kuşam ve süslenmeye dönük temsilleri</w:t>
            </w:r>
          </w:p>
          <w:p w14:paraId="10D4F70B" w14:textId="77777777" w:rsidR="00D85E94" w:rsidRPr="00AE3854" w:rsidRDefault="00D85E94" w:rsidP="00D85E94">
            <w:pPr>
              <w:spacing w:line="276" w:lineRule="auto"/>
              <w:rPr>
                <w:rFonts w:ascii="Maiola" w:hAnsi="Maiola" w:cs="Times New Roman"/>
                <w:b/>
                <w:bCs/>
                <w:i/>
                <w:iCs/>
                <w:sz w:val="22"/>
              </w:rPr>
            </w:pPr>
            <w:r w:rsidRPr="00AE3854">
              <w:rPr>
                <w:rFonts w:ascii="Maiola" w:hAnsi="Maiola" w:cs="Times New Roman"/>
                <w:b/>
                <w:bCs/>
                <w:i/>
                <w:iCs/>
                <w:sz w:val="22"/>
              </w:rPr>
              <w:t>Dersin kaynakları</w:t>
            </w:r>
          </w:p>
          <w:p w14:paraId="04FC5D2C" w14:textId="77777777" w:rsidR="007A51CD" w:rsidRDefault="007A51CD" w:rsidP="007A51CD">
            <w:pPr>
              <w:spacing w:line="276" w:lineRule="auto"/>
              <w:jc w:val="left"/>
              <w:rPr>
                <w:rFonts w:ascii="Calibri" w:hAnsi="Calibri" w:cs="Calibri"/>
                <w:color w:val="000000"/>
                <w:sz w:val="22"/>
              </w:rPr>
            </w:pPr>
            <w:r w:rsidRPr="00AE3854">
              <w:rPr>
                <w:rFonts w:ascii="Calibri" w:hAnsi="Calibri" w:cs="Calibri"/>
                <w:color w:val="000000"/>
                <w:sz w:val="22"/>
              </w:rPr>
              <w:t>Pertev Naili Boratav, 100 Soruda Türk Folkoru, İstanbul 1994.</w:t>
            </w:r>
          </w:p>
          <w:p w14:paraId="10F224F4" w14:textId="7D58DB0B" w:rsidR="00D65707" w:rsidRPr="00AE3854" w:rsidRDefault="007A51CD" w:rsidP="003943BC">
            <w:pPr>
              <w:spacing w:line="276" w:lineRule="auto"/>
              <w:rPr>
                <w:rFonts w:ascii="Maiola" w:hAnsi="Maiola" w:cs="Times New Roman"/>
                <w:sz w:val="22"/>
              </w:rPr>
            </w:pPr>
            <w:r w:rsidRPr="00AE3854">
              <w:rPr>
                <w:rFonts w:ascii="Calibri" w:hAnsi="Calibri" w:cs="Calibri"/>
                <w:color w:val="000000"/>
                <w:sz w:val="22"/>
              </w:rPr>
              <w:t>Mustafa Aça (ed.), Halkbilimi El Kitabı, Nobel Akademi Yayıncılık, Ankara 2019.</w:t>
            </w:r>
          </w:p>
        </w:tc>
      </w:tr>
      <w:tr w:rsidR="00DE475B" w:rsidRPr="003943BC" w14:paraId="58F94A16" w14:textId="77777777" w:rsidTr="003943BC">
        <w:tc>
          <w:tcPr>
            <w:tcW w:w="8784" w:type="dxa"/>
          </w:tcPr>
          <w:p w14:paraId="39C9E80E" w14:textId="5B4FC69C" w:rsidR="00D85E94" w:rsidRPr="00AE3854" w:rsidRDefault="00DE475B" w:rsidP="00D85E94">
            <w:pPr>
              <w:spacing w:line="276" w:lineRule="auto"/>
              <w:rPr>
                <w:rFonts w:ascii="Maiola" w:hAnsi="Maiola" w:cs="Times New Roman"/>
                <w:b/>
                <w:bCs/>
                <w:sz w:val="22"/>
              </w:rPr>
            </w:pPr>
            <w:r w:rsidRPr="00AE3854">
              <w:rPr>
                <w:rFonts w:ascii="Maiola" w:hAnsi="Maiola" w:cs="Times New Roman"/>
                <w:b/>
                <w:bCs/>
                <w:sz w:val="22"/>
              </w:rPr>
              <w:t>Hafta 12</w:t>
            </w:r>
            <w:r w:rsidR="00B153F8" w:rsidRPr="00AE3854">
              <w:rPr>
                <w:rFonts w:ascii="Maiola" w:hAnsi="Maiola" w:cs="Times New Roman"/>
                <w:b/>
                <w:bCs/>
                <w:sz w:val="22"/>
              </w:rPr>
              <w:t xml:space="preserve">: </w:t>
            </w:r>
            <w:r w:rsidR="00D85E94" w:rsidRPr="00AE3854">
              <w:rPr>
                <w:rFonts w:ascii="Maiola" w:hAnsi="Maiola" w:cs="Times New Roman"/>
                <w:b/>
                <w:bCs/>
                <w:sz w:val="22"/>
              </w:rPr>
              <w:t>Haftanın Konusu</w:t>
            </w:r>
          </w:p>
          <w:p w14:paraId="11D82E0A" w14:textId="35581232" w:rsidR="00D85E94" w:rsidRPr="00AE3854" w:rsidRDefault="001C2EC3" w:rsidP="00D85E94">
            <w:pPr>
              <w:spacing w:line="276" w:lineRule="auto"/>
              <w:rPr>
                <w:rFonts w:ascii="Maiola" w:hAnsi="Maiola" w:cs="Times New Roman"/>
                <w:b/>
                <w:bCs/>
                <w:i/>
                <w:iCs/>
                <w:sz w:val="22"/>
              </w:rPr>
            </w:pPr>
            <w:r w:rsidRPr="00AE3854">
              <w:rPr>
                <w:rFonts w:ascii="Calibri" w:hAnsi="Calibri" w:cs="Calibri"/>
                <w:color w:val="000000"/>
                <w:sz w:val="22"/>
              </w:rPr>
              <w:t>Halk bilgisinin eğlence, gizli dil ve argoya dönük temsilleri</w:t>
            </w:r>
          </w:p>
          <w:p w14:paraId="2D6AFE04" w14:textId="77777777" w:rsidR="00D85E94" w:rsidRPr="00AE3854" w:rsidRDefault="00D85E94" w:rsidP="00D85E94">
            <w:pPr>
              <w:spacing w:line="276" w:lineRule="auto"/>
              <w:rPr>
                <w:rFonts w:ascii="Maiola" w:hAnsi="Maiola" w:cs="Times New Roman"/>
                <w:b/>
                <w:bCs/>
                <w:i/>
                <w:iCs/>
                <w:sz w:val="22"/>
              </w:rPr>
            </w:pPr>
            <w:r w:rsidRPr="00AE3854">
              <w:rPr>
                <w:rFonts w:ascii="Maiola" w:hAnsi="Maiola" w:cs="Times New Roman"/>
                <w:b/>
                <w:bCs/>
                <w:i/>
                <w:iCs/>
                <w:sz w:val="22"/>
              </w:rPr>
              <w:t>Dersin kaynakları</w:t>
            </w:r>
          </w:p>
          <w:p w14:paraId="55CF6916" w14:textId="77777777" w:rsidR="007A51CD" w:rsidRDefault="007A51CD" w:rsidP="007A51CD">
            <w:pPr>
              <w:spacing w:line="276" w:lineRule="auto"/>
              <w:jc w:val="left"/>
              <w:rPr>
                <w:rFonts w:ascii="Calibri" w:hAnsi="Calibri" w:cs="Calibri"/>
                <w:color w:val="000000"/>
                <w:sz w:val="22"/>
              </w:rPr>
            </w:pPr>
            <w:r w:rsidRPr="00AE3854">
              <w:rPr>
                <w:rFonts w:ascii="Calibri" w:hAnsi="Calibri" w:cs="Calibri"/>
                <w:color w:val="000000"/>
                <w:sz w:val="22"/>
              </w:rPr>
              <w:t>Pertev Naili Boratav, 100 Soruda Türk Folkoru, İstanbul 1994.</w:t>
            </w:r>
          </w:p>
          <w:p w14:paraId="7C9771E5" w14:textId="46720723" w:rsidR="00D65707" w:rsidRPr="00AE3854" w:rsidRDefault="007A51CD" w:rsidP="003943BC">
            <w:pPr>
              <w:spacing w:line="276" w:lineRule="auto"/>
              <w:rPr>
                <w:rFonts w:ascii="Maiola" w:hAnsi="Maiola" w:cs="Times New Roman"/>
                <w:sz w:val="22"/>
              </w:rPr>
            </w:pPr>
            <w:r w:rsidRPr="00AE3854">
              <w:rPr>
                <w:rFonts w:ascii="Calibri" w:hAnsi="Calibri" w:cs="Calibri"/>
                <w:color w:val="000000"/>
                <w:sz w:val="22"/>
              </w:rPr>
              <w:t>Mustafa Aça (ed.), Halkbilimi El Kitabı, Nobel Akademi Yayıncılık, Ankara 2019.</w:t>
            </w:r>
          </w:p>
        </w:tc>
      </w:tr>
      <w:tr w:rsidR="00DE475B" w:rsidRPr="003943BC" w14:paraId="12FEA3CF" w14:textId="77777777" w:rsidTr="003943BC">
        <w:tc>
          <w:tcPr>
            <w:tcW w:w="8784" w:type="dxa"/>
          </w:tcPr>
          <w:p w14:paraId="49A111B8" w14:textId="55942758" w:rsidR="00D85E94" w:rsidRPr="00AE3854" w:rsidRDefault="00DE475B" w:rsidP="00D85E94">
            <w:pPr>
              <w:spacing w:line="276" w:lineRule="auto"/>
              <w:rPr>
                <w:rFonts w:ascii="Maiola" w:hAnsi="Maiola" w:cs="Times New Roman"/>
                <w:b/>
                <w:bCs/>
                <w:sz w:val="22"/>
              </w:rPr>
            </w:pPr>
            <w:r w:rsidRPr="00AE3854">
              <w:rPr>
                <w:rFonts w:ascii="Maiola" w:hAnsi="Maiola" w:cs="Times New Roman"/>
                <w:b/>
                <w:bCs/>
                <w:sz w:val="22"/>
              </w:rPr>
              <w:t>Hafta 13</w:t>
            </w:r>
            <w:r w:rsidR="00B153F8" w:rsidRPr="00AE3854">
              <w:rPr>
                <w:rFonts w:ascii="Maiola" w:hAnsi="Maiola" w:cs="Times New Roman"/>
                <w:b/>
                <w:bCs/>
                <w:sz w:val="22"/>
              </w:rPr>
              <w:t xml:space="preserve">: </w:t>
            </w:r>
            <w:r w:rsidR="00D85E94" w:rsidRPr="00AE3854">
              <w:rPr>
                <w:rFonts w:ascii="Maiola" w:hAnsi="Maiola" w:cs="Times New Roman"/>
                <w:b/>
                <w:bCs/>
                <w:sz w:val="22"/>
              </w:rPr>
              <w:t>Haftanın Konusu</w:t>
            </w:r>
          </w:p>
          <w:p w14:paraId="43319A82" w14:textId="3332B987" w:rsidR="00D85E94" w:rsidRPr="00AE3854" w:rsidRDefault="006A16E3" w:rsidP="00D85E94">
            <w:pPr>
              <w:spacing w:line="276" w:lineRule="auto"/>
              <w:rPr>
                <w:rFonts w:ascii="Maiola" w:hAnsi="Maiola" w:cs="Times New Roman"/>
                <w:sz w:val="22"/>
              </w:rPr>
            </w:pPr>
            <w:r w:rsidRPr="00AE3854">
              <w:rPr>
                <w:rFonts w:ascii="Maiola" w:hAnsi="Maiola" w:cs="Times New Roman"/>
                <w:sz w:val="22"/>
                <w:lang w:val="en-US"/>
              </w:rPr>
              <w:t>Halk bilimi ve kültür ekonomisi</w:t>
            </w:r>
          </w:p>
          <w:p w14:paraId="61013ED2" w14:textId="77777777" w:rsidR="00D85E94" w:rsidRPr="00AE3854" w:rsidRDefault="00D85E94" w:rsidP="00D85E94">
            <w:pPr>
              <w:spacing w:line="276" w:lineRule="auto"/>
              <w:rPr>
                <w:rFonts w:ascii="Maiola" w:hAnsi="Maiola" w:cs="Times New Roman"/>
                <w:b/>
                <w:bCs/>
                <w:i/>
                <w:iCs/>
                <w:sz w:val="22"/>
              </w:rPr>
            </w:pPr>
            <w:r w:rsidRPr="00AE3854">
              <w:rPr>
                <w:rFonts w:ascii="Maiola" w:hAnsi="Maiola" w:cs="Times New Roman"/>
                <w:b/>
                <w:bCs/>
                <w:i/>
                <w:iCs/>
                <w:sz w:val="22"/>
              </w:rPr>
              <w:t>Dersin kaynakları</w:t>
            </w:r>
          </w:p>
          <w:p w14:paraId="7995CF98" w14:textId="20E49EBE" w:rsidR="006D3A77" w:rsidRDefault="006D3A77" w:rsidP="003943BC">
            <w:pPr>
              <w:spacing w:line="276" w:lineRule="auto"/>
              <w:rPr>
                <w:rFonts w:ascii="Maiola" w:hAnsi="Maiola" w:cs="Times New Roman"/>
                <w:sz w:val="22"/>
              </w:rPr>
            </w:pPr>
            <w:r>
              <w:rPr>
                <w:rFonts w:ascii="Maiola" w:hAnsi="Maiola" w:cs="Times New Roman"/>
                <w:sz w:val="22"/>
              </w:rPr>
              <w:t>Theodor W. Adorno, Kültür Endüstrisi Kültür Yönetimi, (çev. Nihat Ülner vd.), İletişim Yayınları, İstanbul 2012.</w:t>
            </w:r>
          </w:p>
          <w:p w14:paraId="4712498B" w14:textId="2A1B6F9E" w:rsidR="00D65707" w:rsidRDefault="00194504" w:rsidP="003943BC">
            <w:pPr>
              <w:spacing w:line="276" w:lineRule="auto"/>
              <w:rPr>
                <w:rFonts w:ascii="Maiola" w:hAnsi="Maiola" w:cs="Times New Roman"/>
                <w:sz w:val="22"/>
              </w:rPr>
            </w:pPr>
            <w:r>
              <w:rPr>
                <w:rFonts w:ascii="Maiola" w:hAnsi="Maiola" w:cs="Times New Roman"/>
                <w:sz w:val="22"/>
              </w:rPr>
              <w:t>Nebi Özdemir, Kültür Ekonomisi ve Yönetimi (Seçki), Hacettepe, Ankara 2012.</w:t>
            </w:r>
          </w:p>
          <w:p w14:paraId="4C91DE01" w14:textId="12082DE9" w:rsidR="00194504" w:rsidRPr="00AE3854" w:rsidRDefault="00194504" w:rsidP="003943BC">
            <w:pPr>
              <w:spacing w:line="276" w:lineRule="auto"/>
              <w:rPr>
                <w:rFonts w:ascii="Maiola" w:hAnsi="Maiola" w:cs="Times New Roman"/>
                <w:sz w:val="22"/>
              </w:rPr>
            </w:pPr>
            <w:r>
              <w:rPr>
                <w:rFonts w:ascii="Maiola" w:hAnsi="Maiola" w:cs="Times New Roman"/>
                <w:sz w:val="22"/>
              </w:rPr>
              <w:t>Nebi Özdemir, Medya Kültür ve Edebiyat, Geleneksel Yayıncılık, Ankara 2008.</w:t>
            </w:r>
          </w:p>
        </w:tc>
      </w:tr>
      <w:tr w:rsidR="00DE475B" w:rsidRPr="003943BC" w14:paraId="0A283E23" w14:textId="77777777" w:rsidTr="003943BC">
        <w:tc>
          <w:tcPr>
            <w:tcW w:w="8784" w:type="dxa"/>
          </w:tcPr>
          <w:p w14:paraId="0333879A" w14:textId="7BC43E7D" w:rsidR="00D85E94" w:rsidRPr="00AE3854" w:rsidRDefault="00DE475B" w:rsidP="00D85E94">
            <w:pPr>
              <w:spacing w:line="276" w:lineRule="auto"/>
              <w:rPr>
                <w:rFonts w:ascii="Maiola" w:hAnsi="Maiola" w:cs="Times New Roman"/>
                <w:b/>
                <w:bCs/>
                <w:sz w:val="22"/>
              </w:rPr>
            </w:pPr>
            <w:r w:rsidRPr="00AE3854">
              <w:rPr>
                <w:rFonts w:ascii="Maiola" w:hAnsi="Maiola" w:cs="Times New Roman"/>
                <w:b/>
                <w:bCs/>
                <w:sz w:val="22"/>
              </w:rPr>
              <w:t xml:space="preserve">Hafta 14: </w:t>
            </w:r>
            <w:r w:rsidR="00D85E94" w:rsidRPr="00AE3854">
              <w:rPr>
                <w:rFonts w:ascii="Maiola" w:hAnsi="Maiola" w:cs="Times New Roman"/>
                <w:b/>
                <w:bCs/>
                <w:sz w:val="22"/>
              </w:rPr>
              <w:t>Haftanın Konusu</w:t>
            </w:r>
          </w:p>
          <w:p w14:paraId="6AE5CE73" w14:textId="0C21FFC4" w:rsidR="00D85E94" w:rsidRPr="00AE3854" w:rsidRDefault="006A16E3" w:rsidP="00D85E94">
            <w:pPr>
              <w:spacing w:line="276" w:lineRule="auto"/>
              <w:rPr>
                <w:rFonts w:ascii="Maiola" w:hAnsi="Maiola" w:cs="Times New Roman"/>
                <w:sz w:val="22"/>
              </w:rPr>
            </w:pPr>
            <w:r w:rsidRPr="00AE3854">
              <w:rPr>
                <w:rFonts w:ascii="Maiola" w:hAnsi="Maiola" w:cs="Times New Roman"/>
                <w:sz w:val="22"/>
                <w:lang w:val="en-US"/>
              </w:rPr>
              <w:t>UNESCO ve SOKÜM, halk bilgisi ürünlerinin korunması ve yaşatılması</w:t>
            </w:r>
          </w:p>
          <w:p w14:paraId="0D2DF1C4" w14:textId="77777777" w:rsidR="00D85E94" w:rsidRPr="00AE3854" w:rsidRDefault="00D85E94" w:rsidP="00D85E94">
            <w:pPr>
              <w:spacing w:line="276" w:lineRule="auto"/>
              <w:rPr>
                <w:rFonts w:ascii="Maiola" w:hAnsi="Maiola" w:cs="Times New Roman"/>
                <w:b/>
                <w:bCs/>
                <w:i/>
                <w:iCs/>
                <w:sz w:val="22"/>
              </w:rPr>
            </w:pPr>
            <w:r w:rsidRPr="00AE3854">
              <w:rPr>
                <w:rFonts w:ascii="Maiola" w:hAnsi="Maiola" w:cs="Times New Roman"/>
                <w:b/>
                <w:bCs/>
                <w:i/>
                <w:iCs/>
                <w:sz w:val="22"/>
              </w:rPr>
              <w:lastRenderedPageBreak/>
              <w:t>Dersin kaynakları</w:t>
            </w:r>
          </w:p>
          <w:p w14:paraId="05C45935" w14:textId="77777777" w:rsidR="00D65707" w:rsidRDefault="00491424" w:rsidP="003943BC">
            <w:pPr>
              <w:spacing w:line="276" w:lineRule="auto"/>
              <w:rPr>
                <w:rFonts w:ascii="Maiola" w:hAnsi="Maiola" w:cs="Times New Roman"/>
                <w:sz w:val="22"/>
              </w:rPr>
            </w:pPr>
            <w:r>
              <w:rPr>
                <w:rFonts w:ascii="Maiola" w:hAnsi="Maiola" w:cs="Times New Roman"/>
                <w:sz w:val="22"/>
              </w:rPr>
              <w:t>M. Öcal Oğuz, Somut Olmayan Kültürel Miras Nedir?, Geleneksel Yayıncılık, Ankara 2009.</w:t>
            </w:r>
          </w:p>
          <w:p w14:paraId="54277E61" w14:textId="73FA5896" w:rsidR="002D6BD8" w:rsidRPr="00AE3854" w:rsidRDefault="002D6BD8" w:rsidP="003943BC">
            <w:pPr>
              <w:spacing w:line="276" w:lineRule="auto"/>
              <w:rPr>
                <w:rFonts w:ascii="Maiola" w:hAnsi="Maiola" w:cs="Times New Roman"/>
                <w:sz w:val="22"/>
              </w:rPr>
            </w:pPr>
            <w:r>
              <w:rPr>
                <w:rFonts w:ascii="Maiola" w:hAnsi="Maiola" w:cs="Times New Roman"/>
                <w:sz w:val="22"/>
              </w:rPr>
              <w:t>M. Öcal Oğuz (ed.), Türkiye’nin Somut Olmayan Kültürel Mirası, Kültür ve Turizm Bakanlığı Yayınları, Ankara 2008.</w:t>
            </w:r>
          </w:p>
        </w:tc>
      </w:tr>
      <w:tr w:rsidR="00DE475B" w:rsidRPr="003943BC" w14:paraId="361D8770" w14:textId="77777777" w:rsidTr="003943BC">
        <w:tc>
          <w:tcPr>
            <w:tcW w:w="8784" w:type="dxa"/>
          </w:tcPr>
          <w:p w14:paraId="6A9DD662" w14:textId="329E4177" w:rsidR="00D85E94" w:rsidRPr="00AE3854" w:rsidRDefault="00DE475B" w:rsidP="00D85E94">
            <w:pPr>
              <w:spacing w:line="276" w:lineRule="auto"/>
              <w:rPr>
                <w:rFonts w:ascii="Maiola" w:hAnsi="Maiola" w:cs="Times New Roman"/>
                <w:b/>
                <w:bCs/>
                <w:sz w:val="22"/>
              </w:rPr>
            </w:pPr>
            <w:r w:rsidRPr="00AE3854">
              <w:rPr>
                <w:rFonts w:ascii="Maiola" w:hAnsi="Maiola" w:cs="Times New Roman"/>
                <w:b/>
                <w:bCs/>
                <w:sz w:val="22"/>
              </w:rPr>
              <w:lastRenderedPageBreak/>
              <w:t xml:space="preserve">Hafta 15: </w:t>
            </w:r>
            <w:r w:rsidR="00D85E94" w:rsidRPr="00AE3854">
              <w:rPr>
                <w:rFonts w:ascii="Maiola" w:hAnsi="Maiola" w:cs="Times New Roman"/>
                <w:b/>
                <w:bCs/>
                <w:sz w:val="22"/>
              </w:rPr>
              <w:t>Haftanın Konusu</w:t>
            </w:r>
          </w:p>
          <w:p w14:paraId="113A3FC7" w14:textId="77777777" w:rsidR="001C2EC3" w:rsidRPr="00AE3854" w:rsidRDefault="001C2EC3" w:rsidP="001C2EC3">
            <w:pPr>
              <w:spacing w:line="240" w:lineRule="auto"/>
              <w:rPr>
                <w:rFonts w:ascii="Calibri" w:hAnsi="Calibri" w:cs="Calibri"/>
                <w:color w:val="000000"/>
                <w:sz w:val="22"/>
              </w:rPr>
            </w:pPr>
            <w:r w:rsidRPr="00AE3854">
              <w:rPr>
                <w:rFonts w:ascii="Calibri" w:hAnsi="Calibri" w:cs="Calibri"/>
                <w:color w:val="000000"/>
                <w:sz w:val="22"/>
              </w:rPr>
              <w:t>Uygulamalı halk bilimi</w:t>
            </w:r>
          </w:p>
          <w:p w14:paraId="74116CAE" w14:textId="77777777" w:rsidR="00D85E94" w:rsidRPr="00AE3854" w:rsidRDefault="00D85E94" w:rsidP="00D85E94">
            <w:pPr>
              <w:spacing w:line="276" w:lineRule="auto"/>
              <w:rPr>
                <w:rFonts w:ascii="Maiola" w:hAnsi="Maiola" w:cs="Times New Roman"/>
                <w:b/>
                <w:bCs/>
                <w:i/>
                <w:iCs/>
                <w:sz w:val="22"/>
              </w:rPr>
            </w:pPr>
            <w:r w:rsidRPr="00AE3854">
              <w:rPr>
                <w:rFonts w:ascii="Maiola" w:hAnsi="Maiola" w:cs="Times New Roman"/>
                <w:b/>
                <w:bCs/>
                <w:i/>
                <w:iCs/>
                <w:sz w:val="22"/>
              </w:rPr>
              <w:t>Dersin kaynakları</w:t>
            </w:r>
          </w:p>
          <w:p w14:paraId="456BCB4F" w14:textId="13EC6970" w:rsidR="0043139D" w:rsidRDefault="0043139D" w:rsidP="00D85E94">
            <w:pPr>
              <w:spacing w:line="276" w:lineRule="auto"/>
              <w:rPr>
                <w:rFonts w:ascii="Maiola" w:hAnsi="Maiola" w:cs="Times New Roman"/>
                <w:sz w:val="22"/>
              </w:rPr>
            </w:pPr>
            <w:r>
              <w:rPr>
                <w:rFonts w:ascii="Maiola" w:hAnsi="Maiola" w:cs="Times New Roman"/>
                <w:sz w:val="22"/>
              </w:rPr>
              <w:t>M. Öcal Oğuz vd. (haz.), Uygulamalı Halk Bilimi, Geleneksel Yayıncılık, Ankara 2014.</w:t>
            </w:r>
          </w:p>
          <w:p w14:paraId="5B4EAEAD" w14:textId="13FFF5C5" w:rsidR="0010763B" w:rsidRDefault="0010763B" w:rsidP="00D85E94">
            <w:pPr>
              <w:spacing w:line="276" w:lineRule="auto"/>
              <w:rPr>
                <w:rFonts w:ascii="Calibri" w:hAnsi="Calibri" w:cs="Calibri"/>
                <w:color w:val="000000"/>
                <w:sz w:val="22"/>
              </w:rPr>
            </w:pPr>
            <w:r>
              <w:rPr>
                <w:rFonts w:ascii="Calibri" w:hAnsi="Calibri" w:cs="Calibri"/>
                <w:color w:val="000000"/>
                <w:sz w:val="22"/>
              </w:rPr>
              <w:t>M. Öcal Oğuz, Küreselleşme ve Uygulamaları Halkbilimi, Akçağ Yayınları, Ankara 2002.</w:t>
            </w:r>
          </w:p>
          <w:p w14:paraId="2C4A369A" w14:textId="662570F8" w:rsidR="00DE475B" w:rsidRPr="00AE3854" w:rsidRDefault="006D3A77" w:rsidP="00D85E94">
            <w:pPr>
              <w:spacing w:line="276" w:lineRule="auto"/>
              <w:rPr>
                <w:rFonts w:ascii="Maiola" w:hAnsi="Maiola" w:cs="Times New Roman"/>
                <w:b/>
                <w:bCs/>
                <w:sz w:val="22"/>
              </w:rPr>
            </w:pPr>
            <w:r w:rsidRPr="00AE3854">
              <w:rPr>
                <w:rFonts w:ascii="Calibri" w:hAnsi="Calibri" w:cs="Calibri"/>
                <w:color w:val="000000"/>
                <w:sz w:val="22"/>
              </w:rPr>
              <w:t>Mustafa Aça (ed.), Halkbilimi El Kitabı, Nobel Akademi Yayıncılık, Ankara 2019.</w:t>
            </w:r>
          </w:p>
        </w:tc>
      </w:tr>
    </w:tbl>
    <w:p w14:paraId="5F65E74D" w14:textId="77777777" w:rsidR="00DB0F15" w:rsidRPr="003943BC" w:rsidRDefault="00DB0F15" w:rsidP="003943BC">
      <w:pPr>
        <w:spacing w:after="0" w:line="276" w:lineRule="auto"/>
        <w:rPr>
          <w:rFonts w:cs="Times New Roman"/>
          <w:b/>
          <w:bCs/>
          <w:sz w:val="22"/>
        </w:rPr>
      </w:pPr>
    </w:p>
    <w:sectPr w:rsidR="00DB0F15" w:rsidRPr="003943B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4318" w14:textId="77777777" w:rsidR="00BB49C0" w:rsidRDefault="00BB49C0" w:rsidP="00B53CC2">
      <w:pPr>
        <w:spacing w:after="0" w:line="240" w:lineRule="auto"/>
      </w:pPr>
      <w:r>
        <w:separator/>
      </w:r>
    </w:p>
  </w:endnote>
  <w:endnote w:type="continuationSeparator" w:id="0">
    <w:p w14:paraId="29F32359" w14:textId="77777777" w:rsidR="00BB49C0" w:rsidRDefault="00BB49C0" w:rsidP="00B5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aiola">
    <w:altName w:val="Calibri"/>
    <w:panose1 w:val="00000000000000000000"/>
    <w:charset w:val="00"/>
    <w:family w:val="auto"/>
    <w:notTrueType/>
    <w:pitch w:val="variable"/>
    <w:sig w:usb0="A00002EF" w:usb1="4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829772"/>
      <w:docPartObj>
        <w:docPartGallery w:val="Page Numbers (Bottom of Page)"/>
        <w:docPartUnique/>
      </w:docPartObj>
    </w:sdtPr>
    <w:sdtContent>
      <w:p w14:paraId="4001AAC0" w14:textId="32940911" w:rsidR="002C4153" w:rsidRDefault="002C4153">
        <w:pPr>
          <w:pStyle w:val="Footer"/>
        </w:pPr>
        <w:r>
          <w:rPr>
            <w:noProof/>
          </w:rPr>
          <mc:AlternateContent>
            <mc:Choice Requires="wpg">
              <w:drawing>
                <wp:anchor distT="0" distB="0" distL="114300" distR="114300" simplePos="0" relativeHeight="251661312" behindDoc="0" locked="0" layoutInCell="1" allowOverlap="1" wp14:anchorId="21F13EDE" wp14:editId="232CAD76">
                  <wp:simplePos x="0" y="0"/>
                  <wp:positionH relativeFrom="page">
                    <wp:align>center</wp:align>
                  </wp:positionH>
                  <wp:positionV relativeFrom="bottomMargin">
                    <wp:align>center</wp:align>
                  </wp:positionV>
                  <wp:extent cx="7753350" cy="190500"/>
                  <wp:effectExtent l="9525" t="9525" r="9525" b="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4"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57E46" w14:textId="77777777" w:rsidR="002C4153" w:rsidRDefault="002C415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a:off x="-8" y="14978"/>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1F13EDE" id="Grup 3" o:spid="_x0000_s1027" style="position:absolute;left:0;text-align:left;margin-left:0;margin-top:0;width:610.5pt;height:15pt;z-index:251661312;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F057E46" w14:textId="77777777" w:rsidR="002C4153" w:rsidRDefault="002C415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6A71E" w14:textId="77777777" w:rsidR="00BB49C0" w:rsidRDefault="00BB49C0" w:rsidP="00B53CC2">
      <w:pPr>
        <w:spacing w:after="0" w:line="240" w:lineRule="auto"/>
      </w:pPr>
      <w:r>
        <w:separator/>
      </w:r>
    </w:p>
  </w:footnote>
  <w:footnote w:type="continuationSeparator" w:id="0">
    <w:p w14:paraId="70BE842F" w14:textId="77777777" w:rsidR="00BB49C0" w:rsidRDefault="00BB49C0" w:rsidP="00B5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7456" w14:textId="3C59FE55" w:rsidR="00B53CC2" w:rsidRPr="00C96720" w:rsidRDefault="006E47F2" w:rsidP="007F2F26">
    <w:pPr>
      <w:spacing w:line="240" w:lineRule="auto"/>
      <w:jc w:val="center"/>
      <w:rPr>
        <w:b/>
        <w:bCs/>
        <w:szCs w:val="24"/>
        <w:lang w:val="en-US"/>
      </w:rPr>
    </w:pPr>
    <w:bookmarkStart w:id="1" w:name="_Hlk63425652"/>
    <w:r w:rsidRPr="00C96720">
      <w:rPr>
        <w:b/>
        <w:bCs/>
        <w:noProof/>
        <w:szCs w:val="24"/>
        <w:lang w:val="en-US"/>
      </w:rPr>
      <mc:AlternateContent>
        <mc:Choice Requires="wps">
          <w:drawing>
            <wp:anchor distT="45720" distB="45720" distL="114300" distR="114300" simplePos="0" relativeHeight="251659264" behindDoc="0" locked="0" layoutInCell="1" allowOverlap="1" wp14:anchorId="44F2CD6A" wp14:editId="02CCE4C2">
              <wp:simplePos x="0" y="0"/>
              <wp:positionH relativeFrom="column">
                <wp:posOffset>5164455</wp:posOffset>
              </wp:positionH>
              <wp:positionV relativeFrom="paragraph">
                <wp:posOffset>7620</wp:posOffset>
              </wp:positionV>
              <wp:extent cx="889000" cy="774700"/>
              <wp:effectExtent l="0" t="0" r="635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74700"/>
                      </a:xfrm>
                      <a:prstGeom prst="rect">
                        <a:avLst/>
                      </a:prstGeom>
                      <a:solidFill>
                        <a:srgbClr val="FFFFFF"/>
                      </a:solidFill>
                      <a:ln w="9525">
                        <a:noFill/>
                        <a:miter lim="800000"/>
                        <a:headEnd/>
                        <a:tailEnd/>
                      </a:ln>
                    </wps:spPr>
                    <wps:txbx>
                      <w:txbxContent>
                        <w:p w14:paraId="27521E90" w14:textId="7BC82520" w:rsidR="006E47F2" w:rsidRDefault="009224CD">
                          <w:r>
                            <w:rPr>
                              <w:noProof/>
                            </w:rPr>
                            <w:drawing>
                              <wp:inline distT="0" distB="0" distL="0" distR="0" wp14:anchorId="4845442C" wp14:editId="7D557266">
                                <wp:extent cx="697213" cy="687705"/>
                                <wp:effectExtent l="0" t="0" r="1905" b="0"/>
                                <wp:docPr id="1" name="Resim 1"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2CD6A" id="_x0000_t202" coordsize="21600,21600" o:spt="202" path="m,l,21600r21600,l21600,xe">
              <v:stroke joinstyle="miter"/>
              <v:path gradientshapeok="t" o:connecttype="rect"/>
            </v:shapetype>
            <v:shape id="Metin Kutusu 2" o:spid="_x0000_s1026" type="#_x0000_t202" style="position:absolute;left:0;text-align:left;margin-left:406.65pt;margin-top:.6pt;width:70pt;height: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" stroked="f">
              <v:textbox>
                <w:txbxContent>
                  <w:p w14:paraId="27521E90" w14:textId="7BC82520" w:rsidR="006E47F2" w:rsidRDefault="009224CD">
                    <w:r>
                      <w:rPr>
                        <w:noProof/>
                      </w:rPr>
                      <w:drawing>
                        <wp:inline distT="0" distB="0" distL="0" distR="0" wp14:anchorId="4845442C" wp14:editId="7D557266">
                          <wp:extent cx="697213" cy="687705"/>
                          <wp:effectExtent l="0" t="0" r="1905" b="0"/>
                          <wp:docPr id="1" name="Resim 1"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v:textbox>
              <w10:wrap type="square"/>
            </v:shape>
          </w:pict>
        </mc:Fallback>
      </mc:AlternateContent>
    </w:r>
    <w:r w:rsidR="0035620C" w:rsidRPr="0035620C">
      <w:rPr>
        <w:b/>
        <w:bCs/>
        <w:szCs w:val="24"/>
        <w:lang w:val="en-US"/>
      </w:rPr>
      <w:t>TED309</w:t>
    </w:r>
    <w:r w:rsidR="004F2C0D">
      <w:rPr>
        <w:b/>
        <w:bCs/>
        <w:szCs w:val="24"/>
        <w:lang w:val="en-US"/>
      </w:rPr>
      <w:t xml:space="preserve"> (</w:t>
    </w:r>
    <w:r w:rsidR="0035620C">
      <w:rPr>
        <w:b/>
        <w:bCs/>
        <w:szCs w:val="24"/>
        <w:lang w:val="en-US"/>
      </w:rPr>
      <w:t>Türkçe</w:t>
    </w:r>
    <w:r w:rsidR="004F2C0D">
      <w:rPr>
        <w:b/>
        <w:bCs/>
        <w:szCs w:val="24"/>
        <w:lang w:val="en-US"/>
      </w:rPr>
      <w:t>)</w:t>
    </w:r>
  </w:p>
  <w:bookmarkEnd w:id="1"/>
  <w:p w14:paraId="46107610" w14:textId="7C276CC3" w:rsidR="00DC3A8C" w:rsidRDefault="0035620C" w:rsidP="00D85E94">
    <w:pPr>
      <w:spacing w:line="240" w:lineRule="auto"/>
      <w:jc w:val="center"/>
      <w:rPr>
        <w:b/>
        <w:bCs/>
        <w:szCs w:val="24"/>
        <w:lang w:val="en-US"/>
      </w:rPr>
    </w:pPr>
    <w:r w:rsidRPr="0035620C">
      <w:rPr>
        <w:b/>
        <w:bCs/>
        <w:szCs w:val="24"/>
        <w:lang w:val="en-US"/>
      </w:rPr>
      <w:t xml:space="preserve">Türk Halk Bilimi </w:t>
    </w:r>
    <w:r w:rsidR="004F2C0D">
      <w:rPr>
        <w:b/>
        <w:bCs/>
        <w:szCs w:val="24"/>
        <w:lang w:val="en-US"/>
      </w:rPr>
      <w:t xml:space="preserve">(Zorunlu </w:t>
    </w:r>
    <w:r>
      <w:rPr>
        <w:b/>
        <w:bCs/>
        <w:szCs w:val="24"/>
        <w:lang w:val="en-US"/>
      </w:rPr>
      <w:t>4</w:t>
    </w:r>
    <w:r w:rsidR="004F2C0D">
      <w:rPr>
        <w:b/>
        <w:bCs/>
        <w:szCs w:val="24"/>
        <w:lang w:val="en-US"/>
      </w:rPr>
      <w:t xml:space="preserve"> AKTS)</w:t>
    </w:r>
  </w:p>
  <w:p w14:paraId="60A60A27" w14:textId="7488DDC0" w:rsidR="00643FC1" w:rsidRPr="00C96720" w:rsidRDefault="00476952" w:rsidP="007F2F26">
    <w:pPr>
      <w:spacing w:line="240" w:lineRule="auto"/>
      <w:jc w:val="center"/>
      <w:rPr>
        <w:b/>
        <w:bCs/>
        <w:szCs w:val="24"/>
        <w:lang w:val="en-US"/>
      </w:rPr>
    </w:pPr>
    <w:r>
      <w:rPr>
        <w:b/>
        <w:bCs/>
        <w:szCs w:val="24"/>
        <w:lang w:val="en-US"/>
      </w:rPr>
      <w:t>İZLENCE</w:t>
    </w:r>
    <w:r w:rsidR="00260349">
      <w:rPr>
        <w:b/>
        <w:bCs/>
        <w:szCs w:val="24"/>
        <w:lang w:val="en-US"/>
      </w:rPr>
      <w:t xml:space="preserve"> / </w:t>
    </w:r>
    <w:r>
      <w:rPr>
        <w:b/>
        <w:bCs/>
        <w:szCs w:val="24"/>
        <w:lang w:val="en-US"/>
      </w:rPr>
      <w:t>GÜZ</w:t>
    </w:r>
    <w:r w:rsidR="00260349">
      <w:rPr>
        <w:b/>
        <w:bCs/>
        <w:szCs w:val="24"/>
        <w:lang w:val="en-US"/>
      </w:rPr>
      <w:t xml:space="preserve"> 20</w:t>
    </w:r>
    <w:r w:rsidR="00DD2661">
      <w:rPr>
        <w:b/>
        <w:bCs/>
        <w:szCs w:val="24"/>
        <w:lang w:val="en-US"/>
      </w:rPr>
      <w:t>2</w:t>
    </w:r>
    <w:r w:rsidR="0035620C">
      <w:rPr>
        <w:b/>
        <w:bCs/>
        <w:szCs w:val="24"/>
        <w:lang w:val="en-US"/>
      </w:rPr>
      <w:t>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B4477"/>
    <w:multiLevelType w:val="hybridMultilevel"/>
    <w:tmpl w:val="B2C4B198"/>
    <w:lvl w:ilvl="0" w:tplc="3A0E7A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216AE4"/>
    <w:multiLevelType w:val="hybridMultilevel"/>
    <w:tmpl w:val="DC16D0AA"/>
    <w:lvl w:ilvl="0" w:tplc="22DCD7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5A7D31"/>
    <w:multiLevelType w:val="hybridMultilevel"/>
    <w:tmpl w:val="C6A65AA6"/>
    <w:lvl w:ilvl="0" w:tplc="5296CD18">
      <w:start w:val="49"/>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08C4AEC"/>
    <w:multiLevelType w:val="hybridMultilevel"/>
    <w:tmpl w:val="C4DCE806"/>
    <w:lvl w:ilvl="0" w:tplc="97D8CC78">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2C4E77"/>
    <w:multiLevelType w:val="hybridMultilevel"/>
    <w:tmpl w:val="9E163B80"/>
    <w:lvl w:ilvl="0" w:tplc="81F409B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67276E"/>
    <w:multiLevelType w:val="hybridMultilevel"/>
    <w:tmpl w:val="EA766FE6"/>
    <w:lvl w:ilvl="0" w:tplc="3A0E7A8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963592E"/>
    <w:multiLevelType w:val="hybridMultilevel"/>
    <w:tmpl w:val="C50A8206"/>
    <w:lvl w:ilvl="0" w:tplc="58205E3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55759106">
    <w:abstractNumId w:val="4"/>
  </w:num>
  <w:num w:numId="2" w16cid:durableId="397482631">
    <w:abstractNumId w:val="6"/>
  </w:num>
  <w:num w:numId="3" w16cid:durableId="1136987778">
    <w:abstractNumId w:val="2"/>
  </w:num>
  <w:num w:numId="4" w16cid:durableId="1201161297">
    <w:abstractNumId w:val="5"/>
  </w:num>
  <w:num w:numId="5" w16cid:durableId="190069016">
    <w:abstractNumId w:val="0"/>
  </w:num>
  <w:num w:numId="6" w16cid:durableId="1861045389">
    <w:abstractNumId w:val="1"/>
  </w:num>
  <w:num w:numId="7" w16cid:durableId="259877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97"/>
    <w:rsid w:val="000023E4"/>
    <w:rsid w:val="00002900"/>
    <w:rsid w:val="00024D4C"/>
    <w:rsid w:val="0003154B"/>
    <w:rsid w:val="00040962"/>
    <w:rsid w:val="00046565"/>
    <w:rsid w:val="0004770C"/>
    <w:rsid w:val="000648B2"/>
    <w:rsid w:val="00075315"/>
    <w:rsid w:val="00095F4C"/>
    <w:rsid w:val="000A0622"/>
    <w:rsid w:val="000B2127"/>
    <w:rsid w:val="000B22BE"/>
    <w:rsid w:val="000B4516"/>
    <w:rsid w:val="000C5ABD"/>
    <w:rsid w:val="000D13F7"/>
    <w:rsid w:val="000D4379"/>
    <w:rsid w:val="000E089E"/>
    <w:rsid w:val="000E11F2"/>
    <w:rsid w:val="000E60D4"/>
    <w:rsid w:val="001046CE"/>
    <w:rsid w:val="0010612E"/>
    <w:rsid w:val="0010763B"/>
    <w:rsid w:val="00111B72"/>
    <w:rsid w:val="001151F4"/>
    <w:rsid w:val="001162AE"/>
    <w:rsid w:val="001359C7"/>
    <w:rsid w:val="001373A5"/>
    <w:rsid w:val="001376D7"/>
    <w:rsid w:val="00137764"/>
    <w:rsid w:val="001526A5"/>
    <w:rsid w:val="001606FA"/>
    <w:rsid w:val="00164B73"/>
    <w:rsid w:val="00167BC9"/>
    <w:rsid w:val="00176FAC"/>
    <w:rsid w:val="001827E2"/>
    <w:rsid w:val="001908D0"/>
    <w:rsid w:val="00190DC5"/>
    <w:rsid w:val="00194504"/>
    <w:rsid w:val="001977D9"/>
    <w:rsid w:val="001A36BF"/>
    <w:rsid w:val="001B54EA"/>
    <w:rsid w:val="001B77BB"/>
    <w:rsid w:val="001C2EC3"/>
    <w:rsid w:val="001C4654"/>
    <w:rsid w:val="001D173C"/>
    <w:rsid w:val="001E18CD"/>
    <w:rsid w:val="001F33A9"/>
    <w:rsid w:val="00200372"/>
    <w:rsid w:val="0021050A"/>
    <w:rsid w:val="00213799"/>
    <w:rsid w:val="00214CD7"/>
    <w:rsid w:val="00227258"/>
    <w:rsid w:val="002353C3"/>
    <w:rsid w:val="00260349"/>
    <w:rsid w:val="002608B9"/>
    <w:rsid w:val="00261F5C"/>
    <w:rsid w:val="00263B8A"/>
    <w:rsid w:val="0026540E"/>
    <w:rsid w:val="00267F55"/>
    <w:rsid w:val="00275C98"/>
    <w:rsid w:val="002777B9"/>
    <w:rsid w:val="00282D5E"/>
    <w:rsid w:val="0028438A"/>
    <w:rsid w:val="002A60C1"/>
    <w:rsid w:val="002B2AFB"/>
    <w:rsid w:val="002C124F"/>
    <w:rsid w:val="002C4153"/>
    <w:rsid w:val="002C6497"/>
    <w:rsid w:val="002D31AB"/>
    <w:rsid w:val="002D6BD8"/>
    <w:rsid w:val="002E38A9"/>
    <w:rsid w:val="002F5A57"/>
    <w:rsid w:val="00301C82"/>
    <w:rsid w:val="003240A8"/>
    <w:rsid w:val="003252AE"/>
    <w:rsid w:val="00341DED"/>
    <w:rsid w:val="00343875"/>
    <w:rsid w:val="00344E71"/>
    <w:rsid w:val="0035202B"/>
    <w:rsid w:val="00355D0F"/>
    <w:rsid w:val="0035620C"/>
    <w:rsid w:val="0035772C"/>
    <w:rsid w:val="00392A30"/>
    <w:rsid w:val="003943BC"/>
    <w:rsid w:val="00395A4D"/>
    <w:rsid w:val="003A0E61"/>
    <w:rsid w:val="003A4095"/>
    <w:rsid w:val="003B4038"/>
    <w:rsid w:val="003C2F40"/>
    <w:rsid w:val="003E071A"/>
    <w:rsid w:val="003E3C48"/>
    <w:rsid w:val="003F1B23"/>
    <w:rsid w:val="003F1E7F"/>
    <w:rsid w:val="003F748C"/>
    <w:rsid w:val="0043139D"/>
    <w:rsid w:val="00432324"/>
    <w:rsid w:val="004371FF"/>
    <w:rsid w:val="00455655"/>
    <w:rsid w:val="004574F2"/>
    <w:rsid w:val="00460F0F"/>
    <w:rsid w:val="004613E4"/>
    <w:rsid w:val="004621A7"/>
    <w:rsid w:val="00464312"/>
    <w:rsid w:val="00476952"/>
    <w:rsid w:val="00476DEE"/>
    <w:rsid w:val="0048322E"/>
    <w:rsid w:val="004865F8"/>
    <w:rsid w:val="00491424"/>
    <w:rsid w:val="004967D4"/>
    <w:rsid w:val="004A0597"/>
    <w:rsid w:val="004B771A"/>
    <w:rsid w:val="004C1087"/>
    <w:rsid w:val="004C25C9"/>
    <w:rsid w:val="004D0730"/>
    <w:rsid w:val="004D2FD0"/>
    <w:rsid w:val="004D3086"/>
    <w:rsid w:val="004E6147"/>
    <w:rsid w:val="004F2C0D"/>
    <w:rsid w:val="00506844"/>
    <w:rsid w:val="005119E2"/>
    <w:rsid w:val="005218C9"/>
    <w:rsid w:val="00521A0E"/>
    <w:rsid w:val="0053133F"/>
    <w:rsid w:val="00531BD6"/>
    <w:rsid w:val="00537C3B"/>
    <w:rsid w:val="00542125"/>
    <w:rsid w:val="00544862"/>
    <w:rsid w:val="00544ABF"/>
    <w:rsid w:val="00562D4A"/>
    <w:rsid w:val="005665A5"/>
    <w:rsid w:val="005671A7"/>
    <w:rsid w:val="00567E1B"/>
    <w:rsid w:val="005844A2"/>
    <w:rsid w:val="005A46F8"/>
    <w:rsid w:val="005A5A7D"/>
    <w:rsid w:val="005A5D47"/>
    <w:rsid w:val="005B24E9"/>
    <w:rsid w:val="005C22C1"/>
    <w:rsid w:val="005C2590"/>
    <w:rsid w:val="005C3BCA"/>
    <w:rsid w:val="005C459B"/>
    <w:rsid w:val="005D3B78"/>
    <w:rsid w:val="005D673E"/>
    <w:rsid w:val="00602F95"/>
    <w:rsid w:val="00604428"/>
    <w:rsid w:val="0060625D"/>
    <w:rsid w:val="006176BF"/>
    <w:rsid w:val="006259C6"/>
    <w:rsid w:val="00625BBE"/>
    <w:rsid w:val="0062767E"/>
    <w:rsid w:val="006341D7"/>
    <w:rsid w:val="00642A4F"/>
    <w:rsid w:val="00643FC1"/>
    <w:rsid w:val="00654C56"/>
    <w:rsid w:val="00654CFF"/>
    <w:rsid w:val="00654D08"/>
    <w:rsid w:val="0065746F"/>
    <w:rsid w:val="00661FDC"/>
    <w:rsid w:val="0067457E"/>
    <w:rsid w:val="00677562"/>
    <w:rsid w:val="00682C95"/>
    <w:rsid w:val="00691DFE"/>
    <w:rsid w:val="006A16E3"/>
    <w:rsid w:val="006A20E9"/>
    <w:rsid w:val="006A41FD"/>
    <w:rsid w:val="006B3604"/>
    <w:rsid w:val="006C30AB"/>
    <w:rsid w:val="006C3D1B"/>
    <w:rsid w:val="006C7E97"/>
    <w:rsid w:val="006D3A77"/>
    <w:rsid w:val="006D751A"/>
    <w:rsid w:val="006E1546"/>
    <w:rsid w:val="006E325C"/>
    <w:rsid w:val="006E3D46"/>
    <w:rsid w:val="006E47F2"/>
    <w:rsid w:val="006E6792"/>
    <w:rsid w:val="006F2A9A"/>
    <w:rsid w:val="006F7A0B"/>
    <w:rsid w:val="00700C66"/>
    <w:rsid w:val="00701BD0"/>
    <w:rsid w:val="00703EE5"/>
    <w:rsid w:val="007128E0"/>
    <w:rsid w:val="00712FAB"/>
    <w:rsid w:val="0071311B"/>
    <w:rsid w:val="0071728F"/>
    <w:rsid w:val="00721C34"/>
    <w:rsid w:val="00735AA0"/>
    <w:rsid w:val="00742654"/>
    <w:rsid w:val="00763483"/>
    <w:rsid w:val="0076388E"/>
    <w:rsid w:val="00770A3F"/>
    <w:rsid w:val="00774B78"/>
    <w:rsid w:val="00783F23"/>
    <w:rsid w:val="0079084C"/>
    <w:rsid w:val="0079486F"/>
    <w:rsid w:val="007A287B"/>
    <w:rsid w:val="007A51CD"/>
    <w:rsid w:val="007A7BB1"/>
    <w:rsid w:val="007B22F4"/>
    <w:rsid w:val="007B45E4"/>
    <w:rsid w:val="007B5E40"/>
    <w:rsid w:val="007C2C95"/>
    <w:rsid w:val="007D3316"/>
    <w:rsid w:val="007F0E44"/>
    <w:rsid w:val="007F2F26"/>
    <w:rsid w:val="0080147C"/>
    <w:rsid w:val="00802468"/>
    <w:rsid w:val="00806611"/>
    <w:rsid w:val="008139AA"/>
    <w:rsid w:val="008164DE"/>
    <w:rsid w:val="00835346"/>
    <w:rsid w:val="008415E1"/>
    <w:rsid w:val="00842AEF"/>
    <w:rsid w:val="008446C9"/>
    <w:rsid w:val="00844882"/>
    <w:rsid w:val="00847585"/>
    <w:rsid w:val="00851963"/>
    <w:rsid w:val="0087374F"/>
    <w:rsid w:val="00875292"/>
    <w:rsid w:val="00876D4C"/>
    <w:rsid w:val="00890BD7"/>
    <w:rsid w:val="0089197F"/>
    <w:rsid w:val="00893861"/>
    <w:rsid w:val="00895430"/>
    <w:rsid w:val="008966E8"/>
    <w:rsid w:val="008A1007"/>
    <w:rsid w:val="008B378A"/>
    <w:rsid w:val="008D061F"/>
    <w:rsid w:val="008D1189"/>
    <w:rsid w:val="008E30D7"/>
    <w:rsid w:val="008F4F17"/>
    <w:rsid w:val="009105BD"/>
    <w:rsid w:val="009137EC"/>
    <w:rsid w:val="00915B11"/>
    <w:rsid w:val="009224CD"/>
    <w:rsid w:val="0092308F"/>
    <w:rsid w:val="00923EC9"/>
    <w:rsid w:val="00924FCE"/>
    <w:rsid w:val="009256EF"/>
    <w:rsid w:val="00930443"/>
    <w:rsid w:val="00930E55"/>
    <w:rsid w:val="009533BD"/>
    <w:rsid w:val="00955FA4"/>
    <w:rsid w:val="00971783"/>
    <w:rsid w:val="00971F58"/>
    <w:rsid w:val="00973764"/>
    <w:rsid w:val="00980C40"/>
    <w:rsid w:val="0098216F"/>
    <w:rsid w:val="00993A96"/>
    <w:rsid w:val="009A02D1"/>
    <w:rsid w:val="009A3B7A"/>
    <w:rsid w:val="009A60A0"/>
    <w:rsid w:val="009B2DC9"/>
    <w:rsid w:val="009B4CC4"/>
    <w:rsid w:val="009E3ECB"/>
    <w:rsid w:val="009F196A"/>
    <w:rsid w:val="009F4122"/>
    <w:rsid w:val="009F6F29"/>
    <w:rsid w:val="00A00BE0"/>
    <w:rsid w:val="00A01E43"/>
    <w:rsid w:val="00A106E4"/>
    <w:rsid w:val="00A10B10"/>
    <w:rsid w:val="00A13F97"/>
    <w:rsid w:val="00A26CFE"/>
    <w:rsid w:val="00A30286"/>
    <w:rsid w:val="00A53B09"/>
    <w:rsid w:val="00A61B69"/>
    <w:rsid w:val="00A8314E"/>
    <w:rsid w:val="00A83972"/>
    <w:rsid w:val="00A87DA8"/>
    <w:rsid w:val="00A96D6E"/>
    <w:rsid w:val="00AA1BC9"/>
    <w:rsid w:val="00AA2B74"/>
    <w:rsid w:val="00AA36FE"/>
    <w:rsid w:val="00AB05D8"/>
    <w:rsid w:val="00AB07E9"/>
    <w:rsid w:val="00AB0F6E"/>
    <w:rsid w:val="00AC2F47"/>
    <w:rsid w:val="00AE3854"/>
    <w:rsid w:val="00B047D1"/>
    <w:rsid w:val="00B11995"/>
    <w:rsid w:val="00B153F8"/>
    <w:rsid w:val="00B16DE9"/>
    <w:rsid w:val="00B20A22"/>
    <w:rsid w:val="00B250DC"/>
    <w:rsid w:val="00B2686C"/>
    <w:rsid w:val="00B269A0"/>
    <w:rsid w:val="00B41039"/>
    <w:rsid w:val="00B41A26"/>
    <w:rsid w:val="00B451F8"/>
    <w:rsid w:val="00B53CC2"/>
    <w:rsid w:val="00B57818"/>
    <w:rsid w:val="00B605BC"/>
    <w:rsid w:val="00B80061"/>
    <w:rsid w:val="00B81B62"/>
    <w:rsid w:val="00B92A8C"/>
    <w:rsid w:val="00B97902"/>
    <w:rsid w:val="00BB17D9"/>
    <w:rsid w:val="00BB30B4"/>
    <w:rsid w:val="00BB49C0"/>
    <w:rsid w:val="00BC6DF4"/>
    <w:rsid w:val="00BD0D98"/>
    <w:rsid w:val="00BE44DC"/>
    <w:rsid w:val="00BE4D1D"/>
    <w:rsid w:val="00BF1D1E"/>
    <w:rsid w:val="00BF7E34"/>
    <w:rsid w:val="00C43D6A"/>
    <w:rsid w:val="00C63B12"/>
    <w:rsid w:val="00C82211"/>
    <w:rsid w:val="00C93B96"/>
    <w:rsid w:val="00C9586B"/>
    <w:rsid w:val="00C96720"/>
    <w:rsid w:val="00CA7606"/>
    <w:rsid w:val="00CA7DE3"/>
    <w:rsid w:val="00CB6FF6"/>
    <w:rsid w:val="00CC0D9A"/>
    <w:rsid w:val="00CC2222"/>
    <w:rsid w:val="00CC67D3"/>
    <w:rsid w:val="00CF0A43"/>
    <w:rsid w:val="00CF0B67"/>
    <w:rsid w:val="00D1193B"/>
    <w:rsid w:val="00D12657"/>
    <w:rsid w:val="00D154CB"/>
    <w:rsid w:val="00D23491"/>
    <w:rsid w:val="00D2612B"/>
    <w:rsid w:val="00D26577"/>
    <w:rsid w:val="00D44E0D"/>
    <w:rsid w:val="00D457D8"/>
    <w:rsid w:val="00D65707"/>
    <w:rsid w:val="00D6629C"/>
    <w:rsid w:val="00D72C26"/>
    <w:rsid w:val="00D826F7"/>
    <w:rsid w:val="00D85E94"/>
    <w:rsid w:val="00D90232"/>
    <w:rsid w:val="00D93311"/>
    <w:rsid w:val="00D93387"/>
    <w:rsid w:val="00D941EC"/>
    <w:rsid w:val="00DA6FEF"/>
    <w:rsid w:val="00DB0F15"/>
    <w:rsid w:val="00DB229F"/>
    <w:rsid w:val="00DB6AC3"/>
    <w:rsid w:val="00DC2AE4"/>
    <w:rsid w:val="00DC3A8C"/>
    <w:rsid w:val="00DC7503"/>
    <w:rsid w:val="00DD0F94"/>
    <w:rsid w:val="00DD1C24"/>
    <w:rsid w:val="00DD2661"/>
    <w:rsid w:val="00DD46D5"/>
    <w:rsid w:val="00DD4C2B"/>
    <w:rsid w:val="00DE14A2"/>
    <w:rsid w:val="00DE475B"/>
    <w:rsid w:val="00DE5A4C"/>
    <w:rsid w:val="00DE5ACB"/>
    <w:rsid w:val="00DE7453"/>
    <w:rsid w:val="00DF1E21"/>
    <w:rsid w:val="00E23597"/>
    <w:rsid w:val="00E261FD"/>
    <w:rsid w:val="00E4518C"/>
    <w:rsid w:val="00E56CD5"/>
    <w:rsid w:val="00E718D2"/>
    <w:rsid w:val="00E750EF"/>
    <w:rsid w:val="00E76257"/>
    <w:rsid w:val="00E8233E"/>
    <w:rsid w:val="00E8259A"/>
    <w:rsid w:val="00E85D8D"/>
    <w:rsid w:val="00E874DC"/>
    <w:rsid w:val="00E93AD1"/>
    <w:rsid w:val="00EA2CC2"/>
    <w:rsid w:val="00EB491E"/>
    <w:rsid w:val="00EB6CDB"/>
    <w:rsid w:val="00EC7A79"/>
    <w:rsid w:val="00ED6A05"/>
    <w:rsid w:val="00EE372B"/>
    <w:rsid w:val="00EE42A1"/>
    <w:rsid w:val="00EE4DDC"/>
    <w:rsid w:val="00EF4EFF"/>
    <w:rsid w:val="00EF53C9"/>
    <w:rsid w:val="00EF5C81"/>
    <w:rsid w:val="00EF5EB8"/>
    <w:rsid w:val="00EF75FC"/>
    <w:rsid w:val="00F0279D"/>
    <w:rsid w:val="00F05F6D"/>
    <w:rsid w:val="00F07F5C"/>
    <w:rsid w:val="00F1046B"/>
    <w:rsid w:val="00F1266D"/>
    <w:rsid w:val="00F303CB"/>
    <w:rsid w:val="00F30B15"/>
    <w:rsid w:val="00F365C8"/>
    <w:rsid w:val="00F5077D"/>
    <w:rsid w:val="00F52F92"/>
    <w:rsid w:val="00F6418E"/>
    <w:rsid w:val="00F67C99"/>
    <w:rsid w:val="00F77204"/>
    <w:rsid w:val="00F828E2"/>
    <w:rsid w:val="00F835A5"/>
    <w:rsid w:val="00F847B9"/>
    <w:rsid w:val="00F94422"/>
    <w:rsid w:val="00F97540"/>
    <w:rsid w:val="00FA77E7"/>
    <w:rsid w:val="00FC2774"/>
    <w:rsid w:val="00FC5F4E"/>
    <w:rsid w:val="00FD1B44"/>
    <w:rsid w:val="00FE2601"/>
    <w:rsid w:val="00FF0F0D"/>
    <w:rsid w:val="00FF64FD"/>
    <w:rsid w:val="00FF761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8CB2F"/>
  <w14:defaultImageDpi w14:val="330"/>
  <w15:chartTrackingRefBased/>
  <w15:docId w15:val="{397A35E7-36BC-4ED0-A58A-0FB4F8D6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6C9"/>
    <w:pPr>
      <w:spacing w:line="360" w:lineRule="auto"/>
      <w:jc w:val="both"/>
    </w:pPr>
    <w:rPr>
      <w:rFonts w:ascii="Times New Roman" w:hAnsi="Times New Roman"/>
      <w:sz w:val="24"/>
    </w:rPr>
  </w:style>
  <w:style w:type="paragraph" w:styleId="Heading1">
    <w:name w:val="heading 1"/>
    <w:basedOn w:val="Normal"/>
    <w:next w:val="Normal"/>
    <w:link w:val="Heading1Char"/>
    <w:qFormat/>
    <w:rsid w:val="001A36BF"/>
    <w:pPr>
      <w:keepNext/>
      <w:keepLines/>
      <w:spacing w:before="240" w:after="0" w:line="240" w:lineRule="auto"/>
      <w:jc w:val="center"/>
      <w:outlineLvl w:val="0"/>
    </w:pPr>
    <w:rPr>
      <w:rFonts w:asciiTheme="minorHAnsi" w:eastAsiaTheme="majorEastAsia" w:hAnsiTheme="minorHAnsi" w:cstheme="majorBidi"/>
      <w:b/>
      <w:sz w:val="32"/>
      <w:szCs w:val="32"/>
    </w:rPr>
  </w:style>
  <w:style w:type="paragraph" w:styleId="Heading2">
    <w:name w:val="heading 2"/>
    <w:basedOn w:val="Normal"/>
    <w:next w:val="Normal"/>
    <w:link w:val="Heading2Char"/>
    <w:uiPriority w:val="9"/>
    <w:semiHidden/>
    <w:unhideWhenUsed/>
    <w:qFormat/>
    <w:rsid w:val="001A36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A36B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pnot-Normal">
    <w:name w:val="Dipnot-Normal"/>
    <w:basedOn w:val="Normal"/>
    <w:autoRedefine/>
    <w:qFormat/>
    <w:rsid w:val="008446C9"/>
    <w:pPr>
      <w:spacing w:line="240" w:lineRule="auto"/>
    </w:pPr>
    <w:rPr>
      <w:sz w:val="20"/>
      <w:lang w:val="en-US"/>
    </w:rPr>
  </w:style>
  <w:style w:type="character" w:customStyle="1" w:styleId="Heading1Char">
    <w:name w:val="Heading 1 Char"/>
    <w:basedOn w:val="DefaultParagraphFont"/>
    <w:link w:val="Heading1"/>
    <w:rsid w:val="001A36BF"/>
    <w:rPr>
      <w:rFonts w:eastAsiaTheme="majorEastAsia" w:cstheme="majorBidi"/>
      <w:b/>
      <w:sz w:val="32"/>
      <w:szCs w:val="32"/>
    </w:rPr>
  </w:style>
  <w:style w:type="paragraph" w:customStyle="1" w:styleId="Stil1balk2">
    <w:name w:val="Stil1başlık2"/>
    <w:basedOn w:val="Heading2"/>
    <w:qFormat/>
    <w:rsid w:val="001A36BF"/>
    <w:pPr>
      <w:spacing w:after="240"/>
      <w:jc w:val="center"/>
    </w:pPr>
    <w:rPr>
      <w:rFonts w:ascii="Times New Roman" w:hAnsi="Times New Roman"/>
      <w:b/>
      <w:color w:val="auto"/>
      <w:sz w:val="24"/>
      <w:lang w:eastAsia="tr-TR"/>
    </w:rPr>
  </w:style>
  <w:style w:type="character" w:customStyle="1" w:styleId="Heading2Char">
    <w:name w:val="Heading 2 Char"/>
    <w:basedOn w:val="DefaultParagraphFont"/>
    <w:link w:val="Heading2"/>
    <w:uiPriority w:val="9"/>
    <w:semiHidden/>
    <w:rsid w:val="001A36BF"/>
    <w:rPr>
      <w:rFonts w:asciiTheme="majorHAnsi" w:eastAsiaTheme="majorEastAsia" w:hAnsiTheme="majorHAnsi" w:cstheme="majorBidi"/>
      <w:color w:val="2F5496" w:themeColor="accent1" w:themeShade="BF"/>
      <w:sz w:val="26"/>
      <w:szCs w:val="26"/>
    </w:rPr>
  </w:style>
  <w:style w:type="paragraph" w:customStyle="1" w:styleId="Stil1balk3">
    <w:name w:val="Stil1başlık3"/>
    <w:basedOn w:val="Heading3"/>
    <w:qFormat/>
    <w:rsid w:val="001A36BF"/>
    <w:pPr>
      <w:jc w:val="center"/>
    </w:pPr>
    <w:rPr>
      <w:rFonts w:ascii="Times New Roman" w:hAnsi="Times New Roman"/>
      <w:b/>
      <w:color w:val="auto"/>
      <w:lang w:eastAsia="tr-TR"/>
    </w:rPr>
  </w:style>
  <w:style w:type="character" w:customStyle="1" w:styleId="Heading3Char">
    <w:name w:val="Heading 3 Char"/>
    <w:basedOn w:val="DefaultParagraphFont"/>
    <w:link w:val="Heading3"/>
    <w:uiPriority w:val="9"/>
    <w:semiHidden/>
    <w:rsid w:val="001A36B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E30D7"/>
    <w:pPr>
      <w:ind w:left="720"/>
      <w:contextualSpacing/>
    </w:pPr>
  </w:style>
  <w:style w:type="table" w:styleId="TableGrid">
    <w:name w:val="Table Grid"/>
    <w:basedOn w:val="TableNormal"/>
    <w:uiPriority w:val="39"/>
    <w:rsid w:val="0076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C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3CC2"/>
    <w:rPr>
      <w:rFonts w:ascii="Times New Roman" w:hAnsi="Times New Roman"/>
      <w:sz w:val="24"/>
    </w:rPr>
  </w:style>
  <w:style w:type="paragraph" w:styleId="Footer">
    <w:name w:val="footer"/>
    <w:basedOn w:val="Normal"/>
    <w:link w:val="FooterChar"/>
    <w:uiPriority w:val="99"/>
    <w:unhideWhenUsed/>
    <w:rsid w:val="00B53C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3CC2"/>
    <w:rPr>
      <w:rFonts w:ascii="Times New Roman" w:hAnsi="Times New Roman"/>
      <w:sz w:val="24"/>
    </w:rPr>
  </w:style>
  <w:style w:type="character" w:styleId="Hyperlink">
    <w:name w:val="Hyperlink"/>
    <w:basedOn w:val="DefaultParagraphFont"/>
    <w:uiPriority w:val="99"/>
    <w:unhideWhenUsed/>
    <w:rsid w:val="006341D7"/>
    <w:rPr>
      <w:color w:val="0563C1" w:themeColor="hyperlink"/>
      <w:u w:val="single"/>
    </w:rPr>
  </w:style>
  <w:style w:type="character" w:styleId="UnresolvedMention">
    <w:name w:val="Unresolved Mention"/>
    <w:basedOn w:val="DefaultParagraphFont"/>
    <w:uiPriority w:val="99"/>
    <w:semiHidden/>
    <w:unhideWhenUsed/>
    <w:rsid w:val="00460F0F"/>
    <w:rPr>
      <w:color w:val="605E5C"/>
      <w:shd w:val="clear" w:color="auto" w:fill="E1DFDD"/>
    </w:rPr>
  </w:style>
  <w:style w:type="paragraph" w:styleId="FootnoteText">
    <w:name w:val="footnote text"/>
    <w:basedOn w:val="Normal"/>
    <w:link w:val="FootnoteTextChar"/>
    <w:uiPriority w:val="99"/>
    <w:semiHidden/>
    <w:unhideWhenUsed/>
    <w:rsid w:val="00DC75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503"/>
    <w:rPr>
      <w:rFonts w:ascii="Times New Roman" w:hAnsi="Times New Roman"/>
      <w:sz w:val="20"/>
      <w:szCs w:val="20"/>
    </w:rPr>
  </w:style>
  <w:style w:type="character" w:styleId="FootnoteReference">
    <w:name w:val="footnote reference"/>
    <w:basedOn w:val="DefaultParagraphFont"/>
    <w:uiPriority w:val="99"/>
    <w:semiHidden/>
    <w:unhideWhenUsed/>
    <w:rsid w:val="00DC75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BD8C4-9893-4CF2-B8DC-D8FCE0C4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1270</Words>
  <Characters>7240</Characters>
  <Application>Microsoft Office Word</Application>
  <DocSecurity>0</DocSecurity>
  <Lines>60</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yılmaz akbulut</dc:creator>
  <cp:keywords/>
  <dc:description/>
  <cp:lastModifiedBy>Batuhan Aça</cp:lastModifiedBy>
  <cp:revision>30</cp:revision>
  <cp:lastPrinted>2023-10-02T11:47:00Z</cp:lastPrinted>
  <dcterms:created xsi:type="dcterms:W3CDTF">2025-10-13T16:22:00Z</dcterms:created>
  <dcterms:modified xsi:type="dcterms:W3CDTF">2025-10-17T19:22:00Z</dcterms:modified>
</cp:coreProperties>
</file>