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6B2EBA" w:rsidP="0079323B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485140</wp:posOffset>
                      </wp:positionH>
                      <wp:positionV relativeFrom="page">
                        <wp:posOffset>-226060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margin-left:38.2pt;margin-top:-17.8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LrwIAAK0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6B2EBA">
              <w:rPr>
                <w:rFonts w:asciiTheme="majorBidi" w:hAnsiTheme="majorBidi" w:cstheme="majorBidi"/>
                <w:sz w:val="18"/>
              </w:rPr>
              <w:t>FR.013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956C98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49476C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763" w:type="dxa"/>
            <w:gridSpan w:val="4"/>
          </w:tcPr>
          <w:p w:rsidR="0079323B" w:rsidRDefault="006B2EBA" w:rsidP="0079323B">
            <w:pPr>
              <w:spacing w:before="34" w:after="0" w:line="226" w:lineRule="exact"/>
              <w:ind w:right="-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-476250</wp:posOffset>
                      </wp:positionV>
                      <wp:extent cx="4686300" cy="542925"/>
                      <wp:effectExtent l="0" t="0" r="0" b="9525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BA" w:rsidRPr="006B2EBA" w:rsidRDefault="006B2EBA" w:rsidP="006B2EBA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6B2EBA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DOKTORA YETERLİK KOMİTESİ OLUŞTURMA FORMU</w:t>
                                  </w:r>
                                </w:p>
                                <w:p w:rsidR="0049476C" w:rsidRPr="0079323B" w:rsidRDefault="0049476C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1ECF" id="Text Box 320" o:spid="_x0000_s1027" type="#_x0000_t202" style="position:absolute;margin-left:47.35pt;margin-top:-37.5pt;width:36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66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" filled="f" stroked="f">
                      <v:textbox>
                        <w:txbxContent>
                          <w:p w:rsidR="006B2EBA" w:rsidRPr="006B2EBA" w:rsidRDefault="006B2EBA" w:rsidP="006B2EBA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B2EBA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DOKTORA YETERLİK KOMİTESİ OLUŞTURMA FORMU</w:t>
                            </w:r>
                          </w:p>
                          <w:p w:rsidR="0049476C" w:rsidRPr="0079323B" w:rsidRDefault="0049476C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EBA" w:rsidRDefault="006B2EBA" w:rsidP="006B2EBA">
            <w:pPr>
              <w:spacing w:before="34" w:after="0" w:line="226" w:lineRule="exact"/>
              <w:ind w:right="3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tab/>
              <w:t xml:space="preserve">        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....</w:t>
            </w:r>
            <w:r>
              <w:rPr>
                <w:rFonts w:ascii="Arial" w:eastAsia="Arial" w:hAnsi="Arial" w:cs="Arial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....</w:t>
            </w:r>
            <w:r>
              <w:rPr>
                <w:rFonts w:ascii="Arial" w:eastAsia="Arial" w:hAnsi="Arial" w:cs="Arial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6B2EBA" w:rsidRDefault="006B2EBA" w:rsidP="006B2EBA">
            <w:pPr>
              <w:tabs>
                <w:tab w:val="left" w:pos="8577"/>
              </w:tabs>
              <w:spacing w:after="360"/>
              <w:ind w:left="-142"/>
            </w:pPr>
          </w:p>
          <w:p w:rsidR="006B2EBA" w:rsidRPr="00262671" w:rsidRDefault="006B2EBA" w:rsidP="006B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71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YETERLİK KOMİTESİ ÖNERİSİ</w:t>
            </w:r>
          </w:p>
          <w:tbl>
            <w:tblPr>
              <w:tblW w:w="10122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253"/>
              <w:gridCol w:w="5386"/>
            </w:tblGrid>
            <w:tr w:rsidR="006B2EBA" w:rsidRPr="00262671" w:rsidTr="0094042F">
              <w:trPr>
                <w:trHeight w:val="170"/>
              </w:trPr>
              <w:tc>
                <w:tcPr>
                  <w:tcW w:w="483" w:type="dxa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2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3" w:type="dxa"/>
                  <w:vAlign w:val="center"/>
                </w:tcPr>
                <w:p w:rsidR="006B2EBA" w:rsidRPr="008D17DD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17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ve Soyadı</w:t>
                  </w:r>
                </w:p>
              </w:tc>
              <w:tc>
                <w:tcPr>
                  <w:tcW w:w="5386" w:type="dxa"/>
                  <w:vAlign w:val="center"/>
                </w:tcPr>
                <w:p w:rsidR="006B2EBA" w:rsidRPr="008D17DD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17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 / Kurumu</w:t>
                  </w:r>
                </w:p>
              </w:tc>
            </w:tr>
            <w:tr w:rsidR="006B2EBA" w:rsidRPr="00262671" w:rsidTr="0094042F">
              <w:trPr>
                <w:trHeight w:val="170"/>
              </w:trPr>
              <w:tc>
                <w:tcPr>
                  <w:tcW w:w="483" w:type="dxa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2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EBA" w:rsidRPr="00262671" w:rsidTr="0094042F">
              <w:trPr>
                <w:trHeight w:val="170"/>
              </w:trPr>
              <w:tc>
                <w:tcPr>
                  <w:tcW w:w="483" w:type="dxa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2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EBA" w:rsidRPr="00262671" w:rsidTr="0094042F">
              <w:trPr>
                <w:trHeight w:val="264"/>
              </w:trPr>
              <w:tc>
                <w:tcPr>
                  <w:tcW w:w="483" w:type="dxa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2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3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EBA" w:rsidRPr="00262671" w:rsidTr="0094042F">
              <w:trPr>
                <w:trHeight w:val="264"/>
              </w:trPr>
              <w:tc>
                <w:tcPr>
                  <w:tcW w:w="483" w:type="dxa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2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3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EBA" w:rsidRPr="00262671" w:rsidTr="0094042F">
              <w:trPr>
                <w:trHeight w:val="264"/>
              </w:trPr>
              <w:tc>
                <w:tcPr>
                  <w:tcW w:w="483" w:type="dxa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2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3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6B2EBA" w:rsidRPr="00262671" w:rsidRDefault="006B2EBA" w:rsidP="006B2EB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2EBA" w:rsidRPr="00262671" w:rsidRDefault="006B2EBA" w:rsidP="006B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EBA" w:rsidRPr="00262671" w:rsidRDefault="006B2EBA" w:rsidP="006B2EBA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………………………………………………...……… Anabilim Dalı doktora yeterlik komitesi önerisi yukarıda verilmiştir.</w:t>
            </w:r>
          </w:p>
          <w:p w:rsidR="006B2EBA" w:rsidRPr="00262671" w:rsidRDefault="006B2EBA" w:rsidP="006B2EBA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1">
              <w:rPr>
                <w:rFonts w:ascii="Times New Roman" w:hAnsi="Times New Roman" w:cs="Times New Roman"/>
                <w:sz w:val="20"/>
                <w:szCs w:val="20"/>
              </w:rPr>
              <w:t>Bilgilerinize arz ederim.</w:t>
            </w:r>
          </w:p>
          <w:p w:rsidR="006B2EBA" w:rsidRDefault="006B2EBA" w:rsidP="006B2EBA">
            <w:pPr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EBA" w:rsidRDefault="006B2EBA" w:rsidP="006B2EBA">
            <w:pPr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9" w:rsidRDefault="009B1C79" w:rsidP="006B2EBA">
            <w:pPr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F2B" w:rsidRPr="00E03B63" w:rsidRDefault="007D3F2B" w:rsidP="007D3F2B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6B2EBA" w:rsidRPr="00262671" w:rsidRDefault="006B2EBA" w:rsidP="006B2EBA">
            <w:pPr>
              <w:spacing w:before="120" w:after="120"/>
              <w:ind w:left="6372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71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B81FE9" w:rsidRDefault="00B81FE9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9B1C7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B81FE9">
            <w:pPr>
              <w:spacing w:after="0" w:line="276" w:lineRule="auto"/>
              <w:ind w:left="20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6B2EBA" w:rsidP="007D3F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6B2EBA" w:rsidRDefault="006B2EBA" w:rsidP="009B1C79">
            <w:pPr>
              <w:spacing w:after="0" w:line="276" w:lineRule="auto"/>
              <w:ind w:right="6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EBA" w:rsidRDefault="009B1C79" w:rsidP="009B1C7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267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1B9DF" wp14:editId="1514A96F">
                      <wp:simplePos x="0" y="0"/>
                      <wp:positionH relativeFrom="column">
                        <wp:posOffset>-60259</wp:posOffset>
                      </wp:positionH>
                      <wp:positionV relativeFrom="paragraph">
                        <wp:posOffset>51654</wp:posOffset>
                      </wp:positionV>
                      <wp:extent cx="6844665" cy="0"/>
                      <wp:effectExtent l="0" t="0" r="13335" b="19050"/>
                      <wp:wrapNone/>
                      <wp:docPr id="799" name="Düz Bağlayıcı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4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67D4C0" id="Düz Bağlayıcı 79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05pt" to="534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B1C79" w:rsidRPr="009B1C79" w:rsidRDefault="009B1C79" w:rsidP="009B1C79">
            <w:pPr>
              <w:spacing w:after="0" w:line="276" w:lineRule="auto"/>
              <w:ind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İstanbul 29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Mayıs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Üniversitesi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Lisansüstü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Eğitim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ve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Öğretim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Yönetmeliği</w:t>
            </w:r>
            <w:proofErr w:type="spellEnd"/>
            <w:r w:rsidRPr="009B1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6B2EBA" w:rsidRPr="00B81FE9" w:rsidRDefault="009B1C79" w:rsidP="009B1C7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Madde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– (3)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Yeterlik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sınavları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anabilim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anasanat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başkanlığı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tarafından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önerilen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yönetim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kurulu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tarafından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onaylanan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beş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kişilik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doktora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yeterlik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komitesi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tarafından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düzenlenir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yürütülür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Komite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farklı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alanlardaki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sınavları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hazırlamak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uygulamak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değerlendirmek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amacıyla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jürileri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kurar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jürisi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ikisi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Üniversite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dışından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olmak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üzere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danışman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dâhil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beş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öğretim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üyesinden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oluşur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Yeterlik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toplantıları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öğretim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elemanları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lisansüstü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alanın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uzmanlarından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oluşan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dinleyicilerin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katılımına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açık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:rsidR="002F4974" w:rsidRDefault="002F4974" w:rsidP="00632D03"/>
    <w:sectPr w:rsidR="002F4974" w:rsidSect="000B0D4B">
      <w:pgSz w:w="11907" w:h="16840" w:code="9"/>
      <w:pgMar w:top="709" w:right="709" w:bottom="284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B0D4B"/>
    <w:rsid w:val="00186285"/>
    <w:rsid w:val="002E75B8"/>
    <w:rsid w:val="002F4974"/>
    <w:rsid w:val="0049476C"/>
    <w:rsid w:val="005E22F7"/>
    <w:rsid w:val="00632D03"/>
    <w:rsid w:val="006B2EBA"/>
    <w:rsid w:val="006E13A3"/>
    <w:rsid w:val="0079323B"/>
    <w:rsid w:val="007D3F2B"/>
    <w:rsid w:val="0084160D"/>
    <w:rsid w:val="00956C98"/>
    <w:rsid w:val="009B1C79"/>
    <w:rsid w:val="00B81FE9"/>
    <w:rsid w:val="00DE7F5C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F808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4</cp:revision>
  <cp:lastPrinted>2024-01-09T14:44:00Z</cp:lastPrinted>
  <dcterms:created xsi:type="dcterms:W3CDTF">2024-01-10T15:05:00Z</dcterms:created>
  <dcterms:modified xsi:type="dcterms:W3CDTF">2024-01-17T13:01:00Z</dcterms:modified>
</cp:coreProperties>
</file>